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684A" w14:textId="2896B4C3" w:rsidR="002F13ED" w:rsidRPr="002F13ED" w:rsidRDefault="002F13ED" w:rsidP="002F13ED">
      <w:pPr>
        <w:pBdr>
          <w:top w:val="single" w:sz="4" w:space="1" w:color="auto"/>
          <w:left w:val="single" w:sz="4" w:space="4" w:color="auto"/>
          <w:bottom w:val="single" w:sz="4" w:space="1" w:color="auto"/>
          <w:right w:val="single" w:sz="4" w:space="4" w:color="auto"/>
        </w:pBdr>
        <w:shd w:val="clear" w:color="auto" w:fill="FFFFFF"/>
        <w:rPr>
          <w:rFonts w:ascii="Trebuchet MS" w:hAnsi="Trebuchet MS"/>
          <w:b/>
          <w:bCs/>
          <w:color w:val="242424"/>
          <w:sz w:val="20"/>
          <w:szCs w:val="20"/>
          <w:lang w:eastAsia="de-AT"/>
        </w:rPr>
      </w:pPr>
      <w:r w:rsidRPr="002F13ED">
        <w:rPr>
          <w:rFonts w:ascii="Trebuchet MS" w:hAnsi="Trebuchet MS"/>
          <w:b/>
          <w:bCs/>
          <w:color w:val="242424"/>
          <w:sz w:val="20"/>
          <w:szCs w:val="20"/>
          <w:lang w:eastAsia="de-AT"/>
        </w:rPr>
        <w:t>Infos zu den Abmahnungen des „Datenschutzanwalts“</w:t>
      </w:r>
      <w:bookmarkStart w:id="0" w:name="_GoBack"/>
      <w:bookmarkEnd w:id="0"/>
      <w:r w:rsidRPr="002F13ED">
        <w:rPr>
          <w:rFonts w:ascii="Trebuchet MS" w:hAnsi="Trebuchet MS"/>
          <w:b/>
          <w:bCs/>
          <w:color w:val="242424"/>
          <w:sz w:val="20"/>
          <w:szCs w:val="20"/>
          <w:lang w:eastAsia="de-AT"/>
        </w:rPr>
        <w:t xml:space="preserve"> und Muster für Antwortschreiben</w:t>
      </w:r>
    </w:p>
    <w:p w14:paraId="51CE9FEB" w14:textId="77777777" w:rsidR="002F13ED" w:rsidRDefault="002F13ED" w:rsidP="002F13ED">
      <w:pPr>
        <w:shd w:val="clear" w:color="auto" w:fill="FFFFFF"/>
        <w:rPr>
          <w:rFonts w:ascii="Trebuchet MS" w:hAnsi="Trebuchet MS"/>
          <w:color w:val="242424"/>
          <w:sz w:val="20"/>
          <w:szCs w:val="20"/>
          <w:lang w:eastAsia="de-AT"/>
        </w:rPr>
      </w:pPr>
    </w:p>
    <w:p w14:paraId="4E2FF6BE" w14:textId="2119C1CC" w:rsidR="002F13ED" w:rsidRDefault="002F13ED" w:rsidP="002F13ED">
      <w:pPr>
        <w:shd w:val="clear" w:color="auto" w:fill="FFFFFF"/>
        <w:rPr>
          <w:rFonts w:ascii="Trebuchet MS" w:hAnsi="Trebuchet MS"/>
          <w:color w:val="242424"/>
          <w:sz w:val="20"/>
          <w:szCs w:val="20"/>
          <w:lang w:eastAsia="de-AT"/>
        </w:rPr>
      </w:pPr>
    </w:p>
    <w:p w14:paraId="742C82BA" w14:textId="6AA00EAE" w:rsidR="002F13ED" w:rsidRDefault="002F13ED" w:rsidP="002F13ED">
      <w:pPr>
        <w:shd w:val="clear" w:color="auto" w:fill="FFFFFF"/>
        <w:rPr>
          <w:rFonts w:ascii="Trebuchet MS" w:hAnsi="Trebuchet MS"/>
          <w:color w:val="242424"/>
          <w:sz w:val="20"/>
          <w:szCs w:val="20"/>
          <w:lang w:eastAsia="de-AT"/>
        </w:rPr>
      </w:pPr>
    </w:p>
    <w:p w14:paraId="196025D2" w14:textId="77777777" w:rsidR="002F13ED" w:rsidRDefault="002F13ED" w:rsidP="002F13ED">
      <w:pPr>
        <w:shd w:val="clear" w:color="auto" w:fill="FFFFFF"/>
        <w:rPr>
          <w:rFonts w:ascii="Trebuchet MS" w:hAnsi="Trebuchet MS"/>
          <w:color w:val="242424"/>
          <w:sz w:val="20"/>
          <w:szCs w:val="20"/>
          <w:lang w:eastAsia="de-AT"/>
        </w:rPr>
      </w:pPr>
    </w:p>
    <w:p w14:paraId="6EDAC58C" w14:textId="6D4D6BDD" w:rsidR="002F13ED" w:rsidRDefault="002F13ED" w:rsidP="002F13ED">
      <w:pPr>
        <w:shd w:val="clear" w:color="auto" w:fill="FFFFFF"/>
      </w:pPr>
      <w:r>
        <w:rPr>
          <w:rFonts w:ascii="Trebuchet MS" w:hAnsi="Trebuchet MS"/>
          <w:color w:val="242424"/>
          <w:sz w:val="20"/>
          <w:szCs w:val="20"/>
          <w:lang w:eastAsia="de-AT"/>
        </w:rPr>
        <w:t>Rechtsanwalt Hohenecker hat massenhaft Abmahnungen für seine Mandantin bzgl. der Verwendung von Google Fonts auf der Webseite von Unternehmen ausgeschickt. Allesamt mit der Forderung von 100 Euro Schadenersatz und 90 Euro Kostenersatz. Leider haben Vergleichsgespräche durch uns mit dem Anwalt direkt nicht geholfen und auch andere Lösungsversuche sind bislang gescheitert. Zwar verweist der Anwalt darauf</w:t>
      </w:r>
      <w:r>
        <w:rPr>
          <w:rFonts w:ascii="Trebuchet MS" w:hAnsi="Trebuchet MS"/>
          <w:color w:val="000000"/>
          <w:sz w:val="20"/>
          <w:szCs w:val="20"/>
          <w:lang w:eastAsia="de-AT"/>
        </w:rPr>
        <w:t>,</w:t>
      </w:r>
      <w:r>
        <w:rPr>
          <w:rFonts w:ascii="Trebuchet MS" w:hAnsi="Trebuchet MS"/>
          <w:color w:val="242424"/>
          <w:sz w:val="20"/>
          <w:szCs w:val="20"/>
          <w:lang w:eastAsia="de-AT"/>
        </w:rPr>
        <w:t xml:space="preserve"> bereits Klagen eingebracht zu haben (</w:t>
      </w:r>
      <w:proofErr w:type="spellStart"/>
      <w:r>
        <w:rPr>
          <w:rFonts w:ascii="Trebuchet MS" w:hAnsi="Trebuchet MS"/>
          <w:color w:val="242424"/>
          <w:sz w:val="20"/>
          <w:szCs w:val="20"/>
          <w:lang w:eastAsia="de-AT"/>
        </w:rPr>
        <w:t>vgl</w:t>
      </w:r>
      <w:proofErr w:type="spellEnd"/>
      <w:r>
        <w:rPr>
          <w:rFonts w:ascii="Trebuchet MS" w:hAnsi="Trebuchet MS"/>
          <w:color w:val="242424"/>
          <w:sz w:val="20"/>
          <w:szCs w:val="20"/>
          <w:lang w:eastAsia="de-AT"/>
        </w:rPr>
        <w:t> </w:t>
      </w:r>
      <w:hyperlink r:id="rId5" w:tgtFrame="_blank" w:tooltip="http://www.datenschutzanwalt.eu/fonts.html" w:history="1">
        <w:r>
          <w:rPr>
            <w:rStyle w:val="Hyperlink"/>
            <w:rFonts w:ascii="Trebuchet MS" w:hAnsi="Trebuchet MS"/>
            <w:color w:val="4F52B2"/>
            <w:sz w:val="20"/>
            <w:szCs w:val="20"/>
            <w:lang w:eastAsia="de-AT"/>
          </w:rPr>
          <w:t>http://www.datenschutzanwalt.eu/fonts.html</w:t>
        </w:r>
      </w:hyperlink>
      <w:r>
        <w:rPr>
          <w:rFonts w:ascii="Trebuchet MS" w:hAnsi="Trebuchet MS"/>
          <w:color w:val="242424"/>
          <w:sz w:val="20"/>
          <w:szCs w:val="20"/>
          <w:lang w:eastAsia="de-AT"/>
        </w:rPr>
        <w:t>), wir können das derzeit jedoch noch nicht bestätigen. Zudem sind die Verfahren naturgemäß noch nicht eingeleitet und schon gar nicht entschieden.</w:t>
      </w:r>
    </w:p>
    <w:p w14:paraId="59D980BF" w14:textId="77777777" w:rsidR="002F13ED" w:rsidRDefault="002F13ED" w:rsidP="002F13ED">
      <w:pPr>
        <w:shd w:val="clear" w:color="auto" w:fill="FFFFFF"/>
      </w:pPr>
      <w:r>
        <w:rPr>
          <w:rFonts w:ascii="Trebuchet MS" w:hAnsi="Trebuchet MS"/>
          <w:color w:val="242424"/>
          <w:sz w:val="20"/>
          <w:szCs w:val="20"/>
          <w:lang w:eastAsia="de-AT"/>
        </w:rPr>
        <w:t> </w:t>
      </w:r>
    </w:p>
    <w:p w14:paraId="082D0704" w14:textId="77777777" w:rsidR="002F13ED" w:rsidRDefault="002F13ED" w:rsidP="002F13ED">
      <w:pPr>
        <w:shd w:val="clear" w:color="auto" w:fill="FFFFFF"/>
      </w:pPr>
      <w:r>
        <w:rPr>
          <w:rFonts w:ascii="Trebuchet MS" w:hAnsi="Trebuchet MS"/>
          <w:color w:val="242424"/>
          <w:sz w:val="20"/>
          <w:szCs w:val="20"/>
          <w:lang w:eastAsia="de-AT"/>
        </w:rPr>
        <w:t>Begründet wird der Schadenersatzansprüche jedenfalls mit der </w:t>
      </w:r>
      <w:r>
        <w:rPr>
          <w:rFonts w:ascii="Trebuchet MS" w:hAnsi="Trebuchet MS"/>
          <w:b/>
          <w:bCs/>
          <w:color w:val="4472C4"/>
          <w:sz w:val="20"/>
          <w:szCs w:val="20"/>
          <w:lang w:eastAsia="de-AT"/>
        </w:rPr>
        <w:t>unzulässigen Weitergabe der IP Adresse der Mandantin durch die Verwendung von Google Fonts auf Webseiten in die USA</w:t>
      </w:r>
      <w:r>
        <w:rPr>
          <w:rFonts w:ascii="Trebuchet MS" w:hAnsi="Trebuchet MS"/>
          <w:color w:val="242424"/>
          <w:sz w:val="20"/>
          <w:szCs w:val="20"/>
          <w:lang w:eastAsia="de-AT"/>
        </w:rPr>
        <w:t xml:space="preserve">. Da die USA ein unsicheres Drittland ist, wäre diese Datenweitergabe als unzulässig zu sehen, sollten keine zusätzlichen Maßnahmen implementiert worden sein (z.B. Verschlüsselung, </w:t>
      </w:r>
      <w:proofErr w:type="spellStart"/>
      <w:r>
        <w:rPr>
          <w:rFonts w:ascii="Trebuchet MS" w:hAnsi="Trebuchet MS"/>
          <w:color w:val="242424"/>
          <w:sz w:val="20"/>
          <w:szCs w:val="20"/>
          <w:lang w:eastAsia="de-AT"/>
        </w:rPr>
        <w:t>Pseudonymisierung</w:t>
      </w:r>
      <w:proofErr w:type="spellEnd"/>
      <w:r>
        <w:rPr>
          <w:rFonts w:ascii="Trebuchet MS" w:hAnsi="Trebuchet MS"/>
          <w:color w:val="242424"/>
          <w:sz w:val="20"/>
          <w:szCs w:val="20"/>
          <w:lang w:eastAsia="de-AT"/>
        </w:rPr>
        <w:t xml:space="preserve"> </w:t>
      </w:r>
      <w:proofErr w:type="spellStart"/>
      <w:r>
        <w:rPr>
          <w:rFonts w:ascii="Trebuchet MS" w:hAnsi="Trebuchet MS"/>
          <w:color w:val="242424"/>
          <w:sz w:val="20"/>
          <w:szCs w:val="20"/>
          <w:lang w:eastAsia="de-AT"/>
        </w:rPr>
        <w:t>oÄ</w:t>
      </w:r>
      <w:proofErr w:type="spellEnd"/>
      <w:r>
        <w:rPr>
          <w:rFonts w:ascii="Trebuchet MS" w:hAnsi="Trebuchet MS"/>
          <w:color w:val="242424"/>
          <w:sz w:val="20"/>
          <w:szCs w:val="20"/>
          <w:lang w:eastAsia="de-AT"/>
        </w:rPr>
        <w:t xml:space="preserve">). Zur Höhe des Schadenersatzanspruches wird das Urteil eines deutschen Gerichts zitiert (LG München, Urteil vom 20.01.2022, Az. 3 O 17493/20), welches leider rechtskräftig geworden ist. D.h. das Damoklesschwert ist grundsätzlich auch in Österreich da, wenngleich die österreichischen </w:t>
      </w:r>
      <w:r>
        <w:rPr>
          <w:rFonts w:ascii="Trebuchet MS" w:hAnsi="Trebuchet MS"/>
          <w:color w:val="000000"/>
          <w:sz w:val="20"/>
          <w:szCs w:val="20"/>
          <w:lang w:eastAsia="de-AT"/>
        </w:rPr>
        <w:t xml:space="preserve">Gerichte in </w:t>
      </w:r>
      <w:r>
        <w:rPr>
          <w:rFonts w:ascii="Trebuchet MS" w:hAnsi="Trebuchet MS"/>
          <w:color w:val="242424"/>
          <w:sz w:val="20"/>
          <w:szCs w:val="20"/>
          <w:lang w:eastAsia="de-AT"/>
        </w:rPr>
        <w:t>Schadenersatzprozess</w:t>
      </w:r>
      <w:r>
        <w:rPr>
          <w:rFonts w:ascii="Trebuchet MS" w:hAnsi="Trebuchet MS"/>
          <w:color w:val="000000"/>
          <w:sz w:val="20"/>
          <w:szCs w:val="20"/>
          <w:lang w:eastAsia="de-AT"/>
        </w:rPr>
        <w:t>en</w:t>
      </w:r>
      <w:r>
        <w:rPr>
          <w:rFonts w:ascii="Trebuchet MS" w:hAnsi="Trebuchet MS"/>
          <w:color w:val="242424"/>
          <w:sz w:val="20"/>
          <w:szCs w:val="20"/>
          <w:lang w:eastAsia="de-AT"/>
        </w:rPr>
        <w:t xml:space="preserve"> wesentlich zurückhaltender sind.</w:t>
      </w:r>
    </w:p>
    <w:p w14:paraId="4272DFF2" w14:textId="77777777" w:rsidR="002F13ED" w:rsidRDefault="002F13ED" w:rsidP="002F13ED">
      <w:pPr>
        <w:shd w:val="clear" w:color="auto" w:fill="FFFFFF"/>
      </w:pPr>
      <w:r>
        <w:rPr>
          <w:rFonts w:ascii="Trebuchet MS" w:hAnsi="Trebuchet MS"/>
          <w:color w:val="242424"/>
          <w:sz w:val="20"/>
          <w:szCs w:val="20"/>
          <w:lang w:eastAsia="de-AT"/>
        </w:rPr>
        <w:t> </w:t>
      </w:r>
    </w:p>
    <w:p w14:paraId="4C06294B" w14:textId="77777777" w:rsidR="002F13ED" w:rsidRDefault="002F13ED" w:rsidP="002F13ED">
      <w:pPr>
        <w:shd w:val="clear" w:color="auto" w:fill="FFFFFF"/>
      </w:pPr>
      <w:r>
        <w:rPr>
          <w:rFonts w:ascii="Trebuchet MS" w:hAnsi="Trebuchet MS"/>
          <w:color w:val="242424"/>
          <w:sz w:val="20"/>
          <w:szCs w:val="20"/>
          <w:lang w:eastAsia="de-AT"/>
        </w:rPr>
        <w:t xml:space="preserve">Wir </w:t>
      </w:r>
      <w:r>
        <w:rPr>
          <w:rFonts w:ascii="Trebuchet MS" w:hAnsi="Trebuchet MS"/>
          <w:b/>
          <w:bCs/>
          <w:color w:val="4472C4"/>
          <w:sz w:val="20"/>
          <w:szCs w:val="20"/>
          <w:lang w:eastAsia="de-AT"/>
        </w:rPr>
        <w:t>empfehlen</w:t>
      </w:r>
      <w:r>
        <w:rPr>
          <w:rFonts w:ascii="Trebuchet MS" w:hAnsi="Trebuchet MS"/>
          <w:color w:val="4472C4"/>
          <w:sz w:val="20"/>
          <w:szCs w:val="20"/>
          <w:lang w:eastAsia="de-AT"/>
        </w:rPr>
        <w:t xml:space="preserve"> </w:t>
      </w:r>
      <w:r>
        <w:rPr>
          <w:rFonts w:ascii="Trebuchet MS" w:hAnsi="Trebuchet MS"/>
          <w:color w:val="242424"/>
          <w:sz w:val="20"/>
          <w:szCs w:val="20"/>
          <w:lang w:eastAsia="de-AT"/>
        </w:rPr>
        <w:t xml:space="preserve">jedenfalls </w:t>
      </w:r>
      <w:r>
        <w:rPr>
          <w:rFonts w:ascii="Trebuchet MS" w:hAnsi="Trebuchet MS"/>
          <w:b/>
          <w:bCs/>
          <w:color w:val="4472C4"/>
          <w:sz w:val="20"/>
          <w:szCs w:val="20"/>
          <w:lang w:eastAsia="de-AT"/>
        </w:rPr>
        <w:t>folgende Vorgehensweise</w:t>
      </w:r>
      <w:r>
        <w:rPr>
          <w:rFonts w:ascii="Trebuchet MS" w:hAnsi="Trebuchet MS"/>
          <w:color w:val="242424"/>
          <w:sz w:val="20"/>
          <w:szCs w:val="20"/>
          <w:lang w:eastAsia="de-AT"/>
        </w:rPr>
        <w:t>:</w:t>
      </w:r>
    </w:p>
    <w:p w14:paraId="236B0F0B" w14:textId="77777777" w:rsidR="002F13ED" w:rsidRDefault="002F13ED" w:rsidP="002F13ED">
      <w:pPr>
        <w:numPr>
          <w:ilvl w:val="0"/>
          <w:numId w:val="1"/>
        </w:numPr>
        <w:rPr>
          <w:rFonts w:eastAsia="Times New Roman"/>
        </w:rPr>
      </w:pPr>
      <w:r>
        <w:rPr>
          <w:rFonts w:ascii="Trebuchet MS" w:eastAsia="Times New Roman" w:hAnsi="Trebuchet MS"/>
          <w:color w:val="242424"/>
          <w:sz w:val="20"/>
          <w:szCs w:val="20"/>
          <w:lang w:eastAsia="de-AT"/>
        </w:rPr>
        <w:t xml:space="preserve">Es sollte </w:t>
      </w:r>
      <w:r>
        <w:rPr>
          <w:rFonts w:ascii="Trebuchet MS" w:eastAsia="Times New Roman" w:hAnsi="Trebuchet MS"/>
          <w:b/>
          <w:bCs/>
          <w:color w:val="242424"/>
          <w:sz w:val="20"/>
          <w:szCs w:val="20"/>
          <w:lang w:eastAsia="de-AT"/>
        </w:rPr>
        <w:t>Kontakt mit dem Anwalt aufgenommen</w:t>
      </w:r>
      <w:r>
        <w:rPr>
          <w:rFonts w:ascii="Trebuchet MS" w:eastAsia="Times New Roman" w:hAnsi="Trebuchet MS"/>
          <w:color w:val="242424"/>
          <w:sz w:val="20"/>
          <w:szCs w:val="20"/>
          <w:lang w:eastAsia="de-AT"/>
        </w:rPr>
        <w:t xml:space="preserve"> werden, wenn die Frist nicht eingehalten werden kann. 1-2 Wochen um die Angelegenheit mit einer externen IT zu prüfen, wären jedenfalls legitim. Auf allfällige Vorwürfe des Anwalts, dies sei binnen Minuten erledigt, muss nicht weiter eingegangen werden. Sie haben ein Anrecht auf eine angemessene Frist.</w:t>
      </w:r>
      <w:r>
        <w:rPr>
          <w:rFonts w:ascii="Trebuchet MS" w:eastAsia="Times New Roman" w:hAnsi="Trebuchet MS"/>
          <w:color w:val="000000"/>
          <w:sz w:val="20"/>
          <w:szCs w:val="20"/>
          <w:lang w:eastAsia="de-AT"/>
        </w:rPr>
        <w:t xml:space="preserve"> </w:t>
      </w:r>
      <w:r>
        <w:rPr>
          <w:rFonts w:ascii="Trebuchet MS" w:eastAsia="Times New Roman" w:hAnsi="Trebuchet MS"/>
          <w:sz w:val="20"/>
          <w:szCs w:val="20"/>
          <w:lang w:eastAsia="de-AT"/>
        </w:rPr>
        <w:t xml:space="preserve">Ein entsprechendes Muster zur </w:t>
      </w:r>
      <w:r>
        <w:rPr>
          <w:rFonts w:ascii="Trebuchet MS" w:eastAsia="Times New Roman" w:hAnsi="Trebuchet MS"/>
          <w:b/>
          <w:bCs/>
          <w:sz w:val="20"/>
          <w:szCs w:val="20"/>
          <w:lang w:eastAsia="de-AT"/>
        </w:rPr>
        <w:t>Fristverlängerung</w:t>
      </w:r>
      <w:r>
        <w:rPr>
          <w:rFonts w:ascii="Trebuchet MS" w:eastAsia="Times New Roman" w:hAnsi="Trebuchet MS"/>
          <w:sz w:val="20"/>
          <w:szCs w:val="20"/>
          <w:lang w:eastAsia="de-AT"/>
        </w:rPr>
        <w:t xml:space="preserve"> finden Sie nachfolgend: </w:t>
      </w:r>
    </w:p>
    <w:p w14:paraId="5D2CE8F1" w14:textId="77777777" w:rsidR="002F13ED" w:rsidRDefault="002F13ED" w:rsidP="002F13ED">
      <w:pPr>
        <w:ind w:left="720"/>
      </w:pPr>
      <w:r>
        <w:rPr>
          <w:rFonts w:ascii="Trebuchet MS" w:hAnsi="Trebuchet MS"/>
          <w:sz w:val="20"/>
          <w:szCs w:val="20"/>
          <w:lang w:eastAsia="de-AT"/>
        </w:rPr>
        <w:t> </w:t>
      </w:r>
    </w:p>
    <w:p w14:paraId="1EF15E7D" w14:textId="77777777" w:rsidR="002F13ED" w:rsidRDefault="002F13ED" w:rsidP="002F13ED">
      <w:pPr>
        <w:ind w:left="708"/>
        <w:jc w:val="both"/>
      </w:pPr>
      <w:r>
        <w:rPr>
          <w:i/>
          <w:iCs/>
          <w:sz w:val="20"/>
          <w:szCs w:val="20"/>
          <w:lang w:eastAsia="de-AT"/>
        </w:rPr>
        <w:t>„Sehr geehrter Herr Mag. Hohenecker,</w:t>
      </w:r>
    </w:p>
    <w:p w14:paraId="2CC29B55" w14:textId="77777777" w:rsidR="002F13ED" w:rsidRDefault="002F13ED" w:rsidP="002F13ED">
      <w:pPr>
        <w:ind w:left="708"/>
      </w:pPr>
      <w:r>
        <w:rPr>
          <w:rFonts w:ascii="Trebuchet MS" w:hAnsi="Trebuchet MS"/>
          <w:i/>
          <w:iCs/>
          <w:sz w:val="20"/>
          <w:szCs w:val="20"/>
        </w:rPr>
        <w:t> </w:t>
      </w:r>
    </w:p>
    <w:p w14:paraId="40CDCF04" w14:textId="77777777" w:rsidR="002F13ED" w:rsidRDefault="002F13ED" w:rsidP="002F13ED">
      <w:pPr>
        <w:ind w:left="708"/>
        <w:jc w:val="both"/>
      </w:pPr>
      <w:r>
        <w:rPr>
          <w:i/>
          <w:iCs/>
          <w:sz w:val="20"/>
          <w:szCs w:val="20"/>
          <w:lang w:eastAsia="de-AT"/>
        </w:rPr>
        <w:t xml:space="preserve">wir haben Ihr Schreiben vom </w:t>
      </w:r>
      <w:r>
        <w:rPr>
          <w:i/>
          <w:iCs/>
          <w:sz w:val="20"/>
          <w:szCs w:val="20"/>
          <w:highlight w:val="yellow"/>
          <w:lang w:eastAsia="de-AT"/>
        </w:rPr>
        <w:t>xx.xx.2022</w:t>
      </w:r>
      <w:r>
        <w:rPr>
          <w:i/>
          <w:iCs/>
          <w:sz w:val="20"/>
          <w:szCs w:val="20"/>
          <w:lang w:eastAsia="de-AT"/>
        </w:rPr>
        <w:t xml:space="preserve"> am </w:t>
      </w:r>
      <w:r>
        <w:rPr>
          <w:i/>
          <w:iCs/>
          <w:sz w:val="20"/>
          <w:szCs w:val="20"/>
          <w:highlight w:val="yellow"/>
          <w:lang w:eastAsia="de-AT"/>
        </w:rPr>
        <w:t>xx.xx.2022</w:t>
      </w:r>
      <w:r>
        <w:rPr>
          <w:i/>
          <w:iCs/>
          <w:sz w:val="20"/>
          <w:szCs w:val="20"/>
          <w:lang w:eastAsia="de-AT"/>
        </w:rPr>
        <w:t xml:space="preserve"> erhalten / </w:t>
      </w:r>
      <w:r>
        <w:rPr>
          <w:i/>
          <w:iCs/>
          <w:sz w:val="20"/>
          <w:szCs w:val="20"/>
          <w:highlight w:val="yellow"/>
          <w:lang w:eastAsia="de-AT"/>
        </w:rPr>
        <w:t>aufgrund urlaubsbedingter Abwesenheit erst am xx.xx.2022 gelesen.</w:t>
      </w:r>
      <w:r>
        <w:rPr>
          <w:i/>
          <w:iCs/>
          <w:sz w:val="20"/>
          <w:szCs w:val="20"/>
          <w:lang w:eastAsia="de-AT"/>
        </w:rPr>
        <w:t xml:space="preserve"> </w:t>
      </w:r>
    </w:p>
    <w:p w14:paraId="328B9CB4" w14:textId="77777777" w:rsidR="002F13ED" w:rsidRDefault="002F13ED" w:rsidP="002F13ED">
      <w:pPr>
        <w:ind w:left="708"/>
        <w:jc w:val="both"/>
      </w:pPr>
      <w:r>
        <w:rPr>
          <w:i/>
          <w:iCs/>
          <w:sz w:val="20"/>
          <w:szCs w:val="20"/>
          <w:lang w:eastAsia="de-AT"/>
        </w:rPr>
        <w:t xml:space="preserve">Aufgrund der Komplexität der Materie und der außerordentlich kurzen Frist, die </w:t>
      </w:r>
      <w:proofErr w:type="spellStart"/>
      <w:r>
        <w:rPr>
          <w:i/>
          <w:iCs/>
          <w:sz w:val="20"/>
          <w:szCs w:val="20"/>
          <w:lang w:eastAsia="de-AT"/>
        </w:rPr>
        <w:t>Ihrerseits</w:t>
      </w:r>
      <w:proofErr w:type="spellEnd"/>
      <w:r>
        <w:rPr>
          <w:i/>
          <w:iCs/>
          <w:sz w:val="20"/>
          <w:szCs w:val="20"/>
          <w:lang w:eastAsia="de-AT"/>
        </w:rPr>
        <w:t xml:space="preserve"> gesetzt wurde, ersuchen wir ausdrücklich um eine angemessene </w:t>
      </w:r>
      <w:r>
        <w:rPr>
          <w:b/>
          <w:bCs/>
          <w:i/>
          <w:iCs/>
          <w:sz w:val="20"/>
          <w:szCs w:val="20"/>
          <w:lang w:eastAsia="de-AT"/>
        </w:rPr>
        <w:t>Fristverlängerung</w:t>
      </w:r>
      <w:r>
        <w:rPr>
          <w:i/>
          <w:iCs/>
          <w:sz w:val="20"/>
          <w:szCs w:val="20"/>
          <w:lang w:eastAsia="de-AT"/>
        </w:rPr>
        <w:t>, da in dem gesetzten Zeitraum eine ordnungsgemäße Prüfung der Materie nicht möglich ist bzw. war.</w:t>
      </w:r>
    </w:p>
    <w:p w14:paraId="31076D79" w14:textId="77777777" w:rsidR="002F13ED" w:rsidRDefault="002F13ED" w:rsidP="002F13ED">
      <w:pPr>
        <w:ind w:left="708"/>
      </w:pPr>
      <w:r>
        <w:rPr>
          <w:rFonts w:ascii="Trebuchet MS" w:hAnsi="Trebuchet MS"/>
          <w:i/>
          <w:iCs/>
          <w:sz w:val="20"/>
          <w:szCs w:val="20"/>
        </w:rPr>
        <w:t> </w:t>
      </w:r>
    </w:p>
    <w:p w14:paraId="04FF8AC2" w14:textId="77777777" w:rsidR="002F13ED" w:rsidRDefault="002F13ED" w:rsidP="002F13ED">
      <w:pPr>
        <w:ind w:left="708"/>
        <w:jc w:val="both"/>
      </w:pPr>
      <w:r>
        <w:rPr>
          <w:i/>
          <w:iCs/>
          <w:sz w:val="20"/>
          <w:szCs w:val="20"/>
          <w:lang w:eastAsia="de-AT"/>
        </w:rPr>
        <w:t>Freundliche Grüße</w:t>
      </w:r>
    </w:p>
    <w:p w14:paraId="5A7AF91C" w14:textId="77777777" w:rsidR="002F13ED" w:rsidRDefault="002F13ED" w:rsidP="002F13ED">
      <w:pPr>
        <w:ind w:left="708"/>
        <w:jc w:val="both"/>
      </w:pPr>
      <w:r>
        <w:rPr>
          <w:i/>
          <w:iCs/>
          <w:sz w:val="20"/>
          <w:szCs w:val="20"/>
          <w:lang w:eastAsia="de-AT"/>
        </w:rPr>
        <w:t>…“</w:t>
      </w:r>
    </w:p>
    <w:p w14:paraId="3AB38FB3" w14:textId="77777777" w:rsidR="002F13ED" w:rsidRDefault="002F13ED" w:rsidP="002F13ED">
      <w:pPr>
        <w:numPr>
          <w:ilvl w:val="0"/>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 xml:space="preserve">Sie müssen unbedingt </w:t>
      </w:r>
      <w:r>
        <w:rPr>
          <w:rFonts w:ascii="Trebuchet MS" w:eastAsia="Times New Roman" w:hAnsi="Trebuchet MS"/>
          <w:b/>
          <w:bCs/>
          <w:color w:val="242424"/>
          <w:sz w:val="20"/>
          <w:szCs w:val="20"/>
          <w:lang w:eastAsia="de-AT"/>
        </w:rPr>
        <w:t>prüfen</w:t>
      </w:r>
      <w:r>
        <w:rPr>
          <w:rFonts w:ascii="Trebuchet MS" w:eastAsia="Times New Roman" w:hAnsi="Trebuchet MS"/>
          <w:color w:val="242424"/>
          <w:sz w:val="20"/>
          <w:szCs w:val="20"/>
          <w:lang w:eastAsia="de-AT"/>
        </w:rPr>
        <w:t>, ob</w:t>
      </w:r>
      <w:r>
        <w:rPr>
          <w:rFonts w:eastAsia="Times New Roman"/>
          <w:color w:val="242424"/>
        </w:rPr>
        <w:t xml:space="preserve"> </w:t>
      </w:r>
    </w:p>
    <w:p w14:paraId="159C886B" w14:textId="77777777" w:rsidR="002F13ED" w:rsidRDefault="002F13ED" w:rsidP="002F13ED">
      <w:pPr>
        <w:numPr>
          <w:ilvl w:val="1"/>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Google Fonts im Einsatz ist und</w:t>
      </w:r>
    </w:p>
    <w:p w14:paraId="312A21CD" w14:textId="77777777" w:rsidR="002F13ED" w:rsidRDefault="002F13ED" w:rsidP="002F13ED">
      <w:pPr>
        <w:numPr>
          <w:ilvl w:val="1"/>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eine Datenübermittlung in die USA stattfindet (Google Fonts könnte auch</w:t>
      </w:r>
      <w:r>
        <w:rPr>
          <w:rFonts w:ascii="Trebuchet MS" w:eastAsia="Times New Roman" w:hAnsi="Trebuchet MS"/>
          <w:color w:val="000000"/>
          <w:sz w:val="20"/>
          <w:szCs w:val="20"/>
          <w:lang w:eastAsia="de-AT"/>
        </w:rPr>
        <w:t xml:space="preserve"> lokal</w:t>
      </w:r>
      <w:r>
        <w:rPr>
          <w:rFonts w:ascii="Trebuchet MS" w:eastAsia="Times New Roman" w:hAnsi="Trebuchet MS"/>
          <w:color w:val="242424"/>
          <w:sz w:val="20"/>
          <w:szCs w:val="20"/>
          <w:lang w:eastAsia="de-AT"/>
        </w:rPr>
        <w:t xml:space="preserve"> eingebunden sein und daher keine Kommunikation mit dem Google Server stattfinden)</w:t>
      </w:r>
      <w:r>
        <w:rPr>
          <w:rFonts w:ascii="Trebuchet MS" w:eastAsia="Times New Roman" w:hAnsi="Trebuchet MS"/>
          <w:color w:val="000000"/>
          <w:sz w:val="20"/>
          <w:szCs w:val="20"/>
          <w:lang w:eastAsia="de-AT"/>
        </w:rPr>
        <w:t xml:space="preserve"> und</w:t>
      </w:r>
    </w:p>
    <w:p w14:paraId="385F8067" w14:textId="77777777" w:rsidR="002F13ED" w:rsidRDefault="002F13ED" w:rsidP="002F13ED">
      <w:pPr>
        <w:numPr>
          <w:ilvl w:val="1"/>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 xml:space="preserve">ob die im Schreiben ausgewiesene IP-Adresse in irgendeiner </w:t>
      </w:r>
      <w:r>
        <w:rPr>
          <w:rFonts w:ascii="Trebuchet MS" w:eastAsia="Times New Roman" w:hAnsi="Trebuchet MS"/>
          <w:color w:val="000000"/>
          <w:sz w:val="20"/>
          <w:szCs w:val="20"/>
          <w:lang w:eastAsia="de-AT"/>
        </w:rPr>
        <w:t xml:space="preserve">Weise </w:t>
      </w:r>
      <w:r>
        <w:rPr>
          <w:rFonts w:ascii="Trebuchet MS" w:eastAsia="Times New Roman" w:hAnsi="Trebuchet MS"/>
          <w:color w:val="242424"/>
          <w:sz w:val="20"/>
          <w:szCs w:val="20"/>
          <w:lang w:eastAsia="de-AT"/>
        </w:rPr>
        <w:t xml:space="preserve">verarbeitet wurde (Logfiles, </w:t>
      </w:r>
      <w:proofErr w:type="spellStart"/>
      <w:r>
        <w:rPr>
          <w:rFonts w:ascii="Trebuchet MS" w:eastAsia="Times New Roman" w:hAnsi="Trebuchet MS"/>
          <w:color w:val="242424"/>
          <w:sz w:val="20"/>
          <w:szCs w:val="20"/>
          <w:lang w:eastAsia="de-AT"/>
        </w:rPr>
        <w:t>oÄ</w:t>
      </w:r>
      <w:proofErr w:type="spellEnd"/>
      <w:r>
        <w:rPr>
          <w:rFonts w:ascii="Trebuchet MS" w:eastAsia="Times New Roman" w:hAnsi="Trebuchet MS"/>
          <w:color w:val="242424"/>
          <w:sz w:val="20"/>
          <w:szCs w:val="20"/>
          <w:lang w:eastAsia="de-AT"/>
        </w:rPr>
        <w:t>).</w:t>
      </w:r>
    </w:p>
    <w:p w14:paraId="42CDBB78" w14:textId="77777777" w:rsidR="002F13ED" w:rsidRDefault="002F13ED" w:rsidP="002F13ED">
      <w:pPr>
        <w:ind w:left="720"/>
      </w:pPr>
      <w:r>
        <w:rPr>
          <w:rFonts w:ascii="Trebuchet MS" w:hAnsi="Trebuchet MS"/>
          <w:sz w:val="20"/>
          <w:szCs w:val="20"/>
          <w:lang w:eastAsia="de-AT"/>
        </w:rPr>
        <w:t xml:space="preserve">Gegebenenfalls sollten Sie dazu </w:t>
      </w:r>
      <w:r>
        <w:rPr>
          <w:rFonts w:ascii="Trebuchet MS" w:hAnsi="Trebuchet MS"/>
          <w:b/>
          <w:bCs/>
          <w:sz w:val="20"/>
          <w:szCs w:val="20"/>
          <w:lang w:eastAsia="de-AT"/>
        </w:rPr>
        <w:t>jemand Fachkundigen hinzuziehen</w:t>
      </w:r>
      <w:r>
        <w:rPr>
          <w:rFonts w:ascii="Trebuchet MS" w:hAnsi="Trebuchet MS"/>
          <w:sz w:val="20"/>
          <w:szCs w:val="20"/>
          <w:lang w:eastAsia="de-AT"/>
        </w:rPr>
        <w:t xml:space="preserve"> (UBIT-Firmen-AZ: </w:t>
      </w:r>
      <w:hyperlink r:id="rId6" w:history="1">
        <w:r>
          <w:rPr>
            <w:rStyle w:val="Hyperlink"/>
            <w:rFonts w:ascii="Trebuchet MS" w:hAnsi="Trebuchet MS"/>
            <w:color w:val="0000FF"/>
            <w:sz w:val="20"/>
            <w:szCs w:val="20"/>
            <w:lang w:eastAsia="de-AT"/>
          </w:rPr>
          <w:t>https://firmen.wko.at/suche_ubit/</w:t>
        </w:r>
      </w:hyperlink>
      <w:r>
        <w:rPr>
          <w:rFonts w:ascii="Trebuchet MS" w:hAnsi="Trebuchet MS"/>
          <w:sz w:val="20"/>
          <w:szCs w:val="20"/>
          <w:lang w:eastAsia="de-AT"/>
        </w:rPr>
        <w:t xml:space="preserve"> (z.B. Spezialisierte Berater mit der Suchfunktion: IT Tools zur Umsetzung der DSGVO / Certified Data &amp; IT Security Expert / DSGVO-Beratung / Geprüfte(r) Datenschutzexperte oder auch Geprüfte(r) Datenschutzmanager(in)/-beauftragte (Drop-Down-Menü unter „Zertifikate“)).</w:t>
      </w:r>
    </w:p>
    <w:p w14:paraId="699DD271" w14:textId="77777777" w:rsidR="002F13ED" w:rsidRDefault="002F13ED" w:rsidP="002F13ED">
      <w:pPr>
        <w:shd w:val="clear" w:color="auto" w:fill="FFFFFF"/>
        <w:ind w:left="708"/>
      </w:pPr>
      <w:r>
        <w:rPr>
          <w:rFonts w:ascii="Trebuchet MS" w:hAnsi="Trebuchet MS"/>
          <w:color w:val="000000"/>
          <w:sz w:val="20"/>
          <w:szCs w:val="20"/>
          <w:lang w:eastAsia="de-AT"/>
        </w:rPr>
        <w:t> </w:t>
      </w:r>
    </w:p>
    <w:p w14:paraId="669F2FCF" w14:textId="77777777" w:rsidR="002F13ED" w:rsidRDefault="002F13ED" w:rsidP="002F13ED">
      <w:r>
        <w:rPr>
          <w:rFonts w:ascii="Trebuchet MS" w:hAnsi="Trebuchet MS"/>
          <w:sz w:val="20"/>
          <w:szCs w:val="20"/>
          <w:lang w:eastAsia="de-AT"/>
        </w:rPr>
        <w:t> </w:t>
      </w:r>
    </w:p>
    <w:p w14:paraId="03FA1496" w14:textId="77777777" w:rsidR="002F13ED" w:rsidRDefault="002F13ED" w:rsidP="002F13ED">
      <w:r>
        <w:rPr>
          <w:rFonts w:ascii="Trebuchet MS" w:hAnsi="Trebuchet MS"/>
          <w:sz w:val="20"/>
          <w:szCs w:val="20"/>
          <w:lang w:eastAsia="de-AT"/>
        </w:rPr>
        <w:t xml:space="preserve">Untenstehend finden Sie </w:t>
      </w:r>
      <w:r>
        <w:rPr>
          <w:rFonts w:ascii="Trebuchet MS" w:hAnsi="Trebuchet MS"/>
          <w:b/>
          <w:bCs/>
          <w:color w:val="4472C4"/>
          <w:sz w:val="20"/>
          <w:szCs w:val="20"/>
          <w:lang w:eastAsia="de-AT"/>
        </w:rPr>
        <w:t>drei Varianten mit Musterschreiben</w:t>
      </w:r>
      <w:r>
        <w:rPr>
          <w:rFonts w:ascii="Trebuchet MS" w:hAnsi="Trebuchet MS"/>
          <w:sz w:val="20"/>
          <w:szCs w:val="20"/>
          <w:lang w:eastAsia="de-AT"/>
        </w:rPr>
        <w:t>, die Sie je nach Sachverhalt verwenden können:</w:t>
      </w:r>
    </w:p>
    <w:p w14:paraId="2BF45FB0" w14:textId="77777777" w:rsidR="002F13ED" w:rsidRDefault="002F13ED" w:rsidP="002F13ED">
      <w:pPr>
        <w:shd w:val="clear" w:color="auto" w:fill="FFFFFF"/>
      </w:pPr>
      <w:r>
        <w:rPr>
          <w:rFonts w:ascii="Trebuchet MS" w:hAnsi="Trebuchet MS"/>
          <w:sz w:val="20"/>
          <w:szCs w:val="20"/>
          <w:lang w:eastAsia="de-AT"/>
        </w:rPr>
        <w:t> </w:t>
      </w:r>
    </w:p>
    <w:p w14:paraId="5907A852" w14:textId="77777777" w:rsidR="002F13ED" w:rsidRDefault="002F13ED" w:rsidP="002F13ED">
      <w:pPr>
        <w:shd w:val="clear" w:color="auto" w:fill="FFFFFF"/>
      </w:pPr>
      <w:r>
        <w:rPr>
          <w:rFonts w:ascii="Trebuchet MS" w:hAnsi="Trebuchet MS"/>
          <w:b/>
          <w:bCs/>
          <w:color w:val="242424"/>
          <w:sz w:val="20"/>
          <w:szCs w:val="20"/>
          <w:u w:val="single"/>
          <w:lang w:eastAsia="de-AT"/>
        </w:rPr>
        <w:lastRenderedPageBreak/>
        <w:t xml:space="preserve">Variante 1: Wird Google Fonts lokal eingebunden oder gar nicht eingebunden, ist folgende Antwort an den Anwalt möglich (Achtung: Die IP Adresse darf tatsächlich nicht gespeichert werden und auch sonst darf die IP Adresse nicht durch andere Dienste verarbeitet werden wie </w:t>
      </w:r>
      <w:proofErr w:type="spellStart"/>
      <w:r>
        <w:rPr>
          <w:rFonts w:ascii="Trebuchet MS" w:hAnsi="Trebuchet MS"/>
          <w:b/>
          <w:bCs/>
          <w:color w:val="242424"/>
          <w:sz w:val="20"/>
          <w:szCs w:val="20"/>
          <w:u w:val="single"/>
          <w:lang w:eastAsia="de-AT"/>
        </w:rPr>
        <w:t>zB</w:t>
      </w:r>
      <w:proofErr w:type="spellEnd"/>
      <w:r>
        <w:rPr>
          <w:rFonts w:ascii="Trebuchet MS" w:hAnsi="Trebuchet MS"/>
          <w:b/>
          <w:bCs/>
          <w:color w:val="242424"/>
          <w:sz w:val="20"/>
          <w:szCs w:val="20"/>
          <w:u w:val="single"/>
          <w:lang w:eastAsia="de-AT"/>
        </w:rPr>
        <w:t xml:space="preserve"> durch Google Analytics oder Facebook </w:t>
      </w:r>
      <w:proofErr w:type="spellStart"/>
      <w:r>
        <w:rPr>
          <w:rFonts w:ascii="Trebuchet MS" w:hAnsi="Trebuchet MS"/>
          <w:b/>
          <w:bCs/>
          <w:color w:val="242424"/>
          <w:sz w:val="20"/>
          <w:szCs w:val="20"/>
          <w:u w:val="single"/>
          <w:lang w:eastAsia="de-AT"/>
        </w:rPr>
        <w:t>Social</w:t>
      </w:r>
      <w:proofErr w:type="spellEnd"/>
      <w:r>
        <w:rPr>
          <w:rFonts w:ascii="Trebuchet MS" w:hAnsi="Trebuchet MS"/>
          <w:b/>
          <w:bCs/>
          <w:color w:val="242424"/>
          <w:sz w:val="20"/>
          <w:szCs w:val="20"/>
          <w:u w:val="single"/>
          <w:lang w:eastAsia="de-AT"/>
        </w:rPr>
        <w:t xml:space="preserve"> </w:t>
      </w:r>
      <w:proofErr w:type="spellStart"/>
      <w:r>
        <w:rPr>
          <w:rFonts w:ascii="Trebuchet MS" w:hAnsi="Trebuchet MS"/>
          <w:b/>
          <w:bCs/>
          <w:color w:val="242424"/>
          <w:sz w:val="20"/>
          <w:szCs w:val="20"/>
          <w:u w:val="single"/>
          <w:lang w:eastAsia="de-AT"/>
        </w:rPr>
        <w:t>Plugins</w:t>
      </w:r>
      <w:proofErr w:type="spellEnd"/>
      <w:r>
        <w:rPr>
          <w:rFonts w:ascii="Trebuchet MS" w:hAnsi="Trebuchet MS"/>
          <w:b/>
          <w:bCs/>
          <w:color w:val="242424"/>
          <w:sz w:val="20"/>
          <w:szCs w:val="20"/>
          <w:u w:val="single"/>
          <w:lang w:eastAsia="de-AT"/>
        </w:rPr>
        <w:t>):</w:t>
      </w:r>
    </w:p>
    <w:p w14:paraId="15D13346" w14:textId="77777777" w:rsidR="002F13ED" w:rsidRDefault="002F13ED" w:rsidP="002F13ED">
      <w:pPr>
        <w:shd w:val="clear" w:color="auto" w:fill="FFFFFF"/>
      </w:pPr>
      <w:r>
        <w:rPr>
          <w:rFonts w:ascii="Trebuchet MS" w:hAnsi="Trebuchet MS"/>
          <w:b/>
          <w:bCs/>
          <w:color w:val="242424"/>
          <w:sz w:val="20"/>
          <w:szCs w:val="20"/>
          <w:lang w:eastAsia="de-AT"/>
        </w:rPr>
        <w:t> </w:t>
      </w:r>
    </w:p>
    <w:p w14:paraId="15A8C3F9" w14:textId="77777777" w:rsidR="002F13ED" w:rsidRDefault="002F13ED" w:rsidP="002F13ED">
      <w:pPr>
        <w:shd w:val="clear" w:color="auto" w:fill="FFFFFF"/>
      </w:pPr>
      <w:r>
        <w:rPr>
          <w:rFonts w:ascii="Trebuchet MS" w:hAnsi="Trebuchet MS"/>
          <w:color w:val="242424"/>
          <w:sz w:val="20"/>
          <w:szCs w:val="20"/>
          <w:lang w:eastAsia="de-AT"/>
        </w:rPr>
        <w:t xml:space="preserve">Schreiben an den RA, wenn keine Daten übermittelt wurden: </w:t>
      </w:r>
    </w:p>
    <w:p w14:paraId="0672DC23" w14:textId="77777777" w:rsidR="002F13ED" w:rsidRDefault="002F13ED" w:rsidP="002F13ED">
      <w:pPr>
        <w:shd w:val="clear" w:color="auto" w:fill="FFFFFF"/>
      </w:pPr>
      <w:r>
        <w:rPr>
          <w:rFonts w:ascii="Trebuchet MS" w:hAnsi="Trebuchet MS"/>
          <w:b/>
          <w:bCs/>
          <w:color w:val="242424"/>
          <w:sz w:val="20"/>
          <w:szCs w:val="20"/>
          <w:lang w:eastAsia="de-AT"/>
        </w:rPr>
        <w:t> </w:t>
      </w:r>
    </w:p>
    <w:p w14:paraId="7F73D26C" w14:textId="77777777" w:rsidR="002F13ED" w:rsidRDefault="002F13ED" w:rsidP="002F13ED">
      <w:pPr>
        <w:shd w:val="clear" w:color="auto" w:fill="FFFFFF"/>
      </w:pPr>
      <w:r>
        <w:rPr>
          <w:rFonts w:ascii="Trebuchet MS" w:hAnsi="Trebuchet MS"/>
          <w:i/>
          <w:iCs/>
          <w:color w:val="242424"/>
          <w:sz w:val="20"/>
          <w:szCs w:val="20"/>
          <w:lang w:eastAsia="de-AT"/>
        </w:rPr>
        <w:t xml:space="preserve">„Sehr geehrter Herr Mag. Hohenecker, </w:t>
      </w:r>
    </w:p>
    <w:p w14:paraId="195C83C8" w14:textId="77777777" w:rsidR="002F13ED" w:rsidRDefault="002F13ED" w:rsidP="002F13ED">
      <w:pPr>
        <w:shd w:val="clear" w:color="auto" w:fill="FFFFFF"/>
      </w:pPr>
      <w:r>
        <w:rPr>
          <w:rFonts w:ascii="Trebuchet MS" w:hAnsi="Trebuchet MS"/>
          <w:i/>
          <w:iCs/>
          <w:color w:val="242424"/>
          <w:sz w:val="20"/>
          <w:szCs w:val="20"/>
          <w:lang w:eastAsia="de-AT"/>
        </w:rPr>
        <w:t> </w:t>
      </w:r>
    </w:p>
    <w:p w14:paraId="0D383D97" w14:textId="77777777" w:rsidR="002F13ED" w:rsidRDefault="002F13ED" w:rsidP="002F13ED">
      <w:pPr>
        <w:shd w:val="clear" w:color="auto" w:fill="FFFFFF"/>
      </w:pPr>
      <w:r>
        <w:rPr>
          <w:rFonts w:ascii="Trebuchet MS" w:hAnsi="Trebuchet MS"/>
          <w:i/>
          <w:iCs/>
          <w:color w:val="242424"/>
          <w:sz w:val="20"/>
          <w:szCs w:val="20"/>
          <w:lang w:eastAsia="de-AT"/>
        </w:rPr>
        <w:t>1. Zu den Vorwürfen:</w:t>
      </w:r>
    </w:p>
    <w:p w14:paraId="419F8A98" w14:textId="77777777" w:rsidR="002F13ED" w:rsidRDefault="002F13ED" w:rsidP="002F13ED">
      <w:pPr>
        <w:shd w:val="clear" w:color="auto" w:fill="FFFFFF"/>
      </w:pPr>
      <w:r>
        <w:rPr>
          <w:rFonts w:ascii="Trebuchet MS" w:hAnsi="Trebuchet MS"/>
          <w:i/>
          <w:iCs/>
          <w:color w:val="242424"/>
          <w:sz w:val="20"/>
          <w:szCs w:val="20"/>
          <w:lang w:eastAsia="de-AT"/>
        </w:rPr>
        <w:t xml:space="preserve">Wir haben die von Ihrer Mandantin dargelegten Vorwürfe nach Rücksprache mit unseren IT-Experten geprüft und sind zum Schluss gekommen, dass diese falsch sind. Zwar wird auf unserer Webseite Google Fonts verwendet, jedoch werden hier aufgrund einer lokalen Lösung </w:t>
      </w:r>
      <w:r>
        <w:rPr>
          <w:rFonts w:ascii="Trebuchet MS" w:hAnsi="Trebuchet MS"/>
          <w:i/>
          <w:iCs/>
          <w:color w:val="242424"/>
          <w:sz w:val="20"/>
          <w:szCs w:val="20"/>
          <w:highlight w:val="yellow"/>
          <w:lang w:eastAsia="de-AT"/>
        </w:rPr>
        <w:t>keine wie auch immer gearteten Daten an Google LLC oder sonstige Empfänger in den USA weitergegeben / Wir haben Google Fonts auf unserer Webseite nicht im Einsatz</w:t>
      </w:r>
      <w:r>
        <w:rPr>
          <w:rFonts w:ascii="Trebuchet MS" w:hAnsi="Trebuchet MS"/>
          <w:i/>
          <w:iCs/>
          <w:color w:val="242424"/>
          <w:sz w:val="20"/>
          <w:szCs w:val="20"/>
          <w:lang w:eastAsia="de-AT"/>
        </w:rPr>
        <w:t>.</w:t>
      </w:r>
    </w:p>
    <w:p w14:paraId="2094C0AA" w14:textId="77777777" w:rsidR="002F13ED" w:rsidRDefault="002F13ED" w:rsidP="002F13ED">
      <w:pPr>
        <w:shd w:val="clear" w:color="auto" w:fill="FFFFFF"/>
      </w:pPr>
      <w:r>
        <w:rPr>
          <w:rFonts w:ascii="Trebuchet MS" w:hAnsi="Trebuchet MS"/>
          <w:i/>
          <w:iCs/>
          <w:color w:val="242424"/>
          <w:sz w:val="20"/>
          <w:szCs w:val="20"/>
          <w:lang w:eastAsia="de-AT"/>
        </w:rPr>
        <w:t> </w:t>
      </w:r>
    </w:p>
    <w:p w14:paraId="05AFEC43" w14:textId="77777777" w:rsidR="002F13ED" w:rsidRDefault="002F13ED" w:rsidP="002F13ED">
      <w:pPr>
        <w:shd w:val="clear" w:color="auto" w:fill="FFFFFF"/>
      </w:pPr>
      <w:r>
        <w:rPr>
          <w:rFonts w:ascii="Trebuchet MS" w:hAnsi="Trebuchet MS"/>
          <w:i/>
          <w:iCs/>
          <w:color w:val="242424"/>
          <w:sz w:val="20"/>
          <w:szCs w:val="20"/>
          <w:lang w:eastAsia="de-AT"/>
        </w:rPr>
        <w:t>2. Zum Auskunftsbegehren:</w:t>
      </w:r>
    </w:p>
    <w:p w14:paraId="49078A26" w14:textId="77777777" w:rsidR="002F13ED" w:rsidRDefault="002F13ED" w:rsidP="002F13ED">
      <w:pPr>
        <w:shd w:val="clear" w:color="auto" w:fill="FFFFFF"/>
      </w:pPr>
      <w:r>
        <w:rPr>
          <w:rFonts w:ascii="Trebuchet MS" w:hAnsi="Trebuchet MS"/>
          <w:i/>
          <w:iCs/>
          <w:color w:val="242424"/>
          <w:sz w:val="20"/>
          <w:szCs w:val="20"/>
          <w:lang w:eastAsia="de-AT"/>
        </w:rPr>
        <w:t xml:space="preserve">Hinsichtlich des Auskunftsbegehrens gem. Art. 15 DSGVO verweisen wir darauf,  dass keine Daten Ihrer Mandantin verarbeitet wurden oder werden, welche über Ihren Auskunftsantrag, die damit zusammenhängende Korrespondenz und die entsprechende interne Dokumentation hinausgehen. </w:t>
      </w:r>
    </w:p>
    <w:p w14:paraId="414BBC68" w14:textId="77777777" w:rsidR="002F13ED" w:rsidRDefault="002F13ED" w:rsidP="002F13ED">
      <w:pPr>
        <w:shd w:val="clear" w:color="auto" w:fill="FFFFFF"/>
      </w:pPr>
      <w:r>
        <w:rPr>
          <w:rFonts w:ascii="Trebuchet MS" w:hAnsi="Trebuchet MS"/>
          <w:i/>
          <w:iCs/>
          <w:color w:val="242424"/>
          <w:sz w:val="20"/>
          <w:szCs w:val="20"/>
          <w:lang w:eastAsia="de-AT"/>
        </w:rPr>
        <w:t>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p w14:paraId="1187AB24" w14:textId="77777777" w:rsidR="002F13ED" w:rsidRDefault="002F13ED" w:rsidP="002F13ED">
      <w:pPr>
        <w:shd w:val="clear" w:color="auto" w:fill="FFFFFF"/>
      </w:pPr>
      <w:r>
        <w:rPr>
          <w:rFonts w:ascii="Trebuchet MS" w:hAnsi="Trebuchet MS"/>
          <w:i/>
          <w:iCs/>
          <w:color w:val="242424"/>
          <w:sz w:val="20"/>
          <w:szCs w:val="20"/>
          <w:lang w:eastAsia="de-AT"/>
        </w:rPr>
        <w:t> </w:t>
      </w:r>
    </w:p>
    <w:p w14:paraId="1CBD30E3" w14:textId="77777777" w:rsidR="002F13ED" w:rsidRDefault="002F13ED" w:rsidP="002F13ED">
      <w:pPr>
        <w:shd w:val="clear" w:color="auto" w:fill="FFFFFF"/>
      </w:pPr>
      <w:r>
        <w:rPr>
          <w:rFonts w:ascii="Trebuchet MS" w:hAnsi="Trebuchet MS"/>
          <w:i/>
          <w:iCs/>
          <w:color w:val="242424"/>
          <w:sz w:val="20"/>
          <w:szCs w:val="20"/>
          <w:lang w:eastAsia="de-AT"/>
        </w:rPr>
        <w:t>Ich gehe davon aus, dass Ihr Schreiben als hinfällig zu betrachten ist.</w:t>
      </w:r>
    </w:p>
    <w:p w14:paraId="21093FC5" w14:textId="77777777" w:rsidR="002F13ED" w:rsidRDefault="002F13ED" w:rsidP="002F13ED">
      <w:pPr>
        <w:shd w:val="clear" w:color="auto" w:fill="FFFFFF"/>
      </w:pPr>
      <w:r>
        <w:rPr>
          <w:rFonts w:ascii="Trebuchet MS" w:hAnsi="Trebuchet MS"/>
          <w:i/>
          <w:iCs/>
          <w:color w:val="242424"/>
          <w:sz w:val="20"/>
          <w:szCs w:val="20"/>
          <w:lang w:eastAsia="de-AT"/>
        </w:rPr>
        <w:t> </w:t>
      </w:r>
    </w:p>
    <w:p w14:paraId="7AE03118" w14:textId="77777777" w:rsidR="002F13ED" w:rsidRDefault="002F13ED" w:rsidP="002F13ED">
      <w:pPr>
        <w:shd w:val="clear" w:color="auto" w:fill="FFFFFF"/>
      </w:pPr>
      <w:r>
        <w:rPr>
          <w:rFonts w:ascii="Trebuchet MS" w:hAnsi="Trebuchet MS"/>
          <w:i/>
          <w:iCs/>
          <w:color w:val="242424"/>
          <w:sz w:val="20"/>
          <w:szCs w:val="20"/>
          <w:lang w:eastAsia="de-AT"/>
        </w:rPr>
        <w:t>Freundliche Grüße</w:t>
      </w:r>
    </w:p>
    <w:p w14:paraId="05C85F55" w14:textId="77777777" w:rsidR="002F13ED" w:rsidRDefault="002F13ED" w:rsidP="002F13ED">
      <w:pPr>
        <w:shd w:val="clear" w:color="auto" w:fill="FFFFFF"/>
      </w:pPr>
      <w:r>
        <w:rPr>
          <w:rFonts w:ascii="Trebuchet MS" w:hAnsi="Trebuchet MS"/>
          <w:i/>
          <w:iCs/>
          <w:color w:val="242424"/>
          <w:sz w:val="20"/>
          <w:szCs w:val="20"/>
          <w:lang w:eastAsia="de-AT"/>
        </w:rPr>
        <w:t>…“</w:t>
      </w:r>
    </w:p>
    <w:p w14:paraId="72FDEBDC" w14:textId="77777777" w:rsidR="002F13ED" w:rsidRDefault="002F13ED" w:rsidP="002F13ED">
      <w:pPr>
        <w:shd w:val="clear" w:color="auto" w:fill="FFFFFF"/>
      </w:pPr>
      <w:r>
        <w:rPr>
          <w:rFonts w:ascii="Trebuchet MS" w:hAnsi="Trebuchet MS"/>
          <w:b/>
          <w:bCs/>
          <w:color w:val="242424"/>
          <w:sz w:val="20"/>
          <w:szCs w:val="20"/>
          <w:lang w:eastAsia="de-AT"/>
        </w:rPr>
        <w:t> </w:t>
      </w:r>
    </w:p>
    <w:p w14:paraId="124E48AB" w14:textId="77777777" w:rsidR="002F13ED" w:rsidRDefault="002F13ED" w:rsidP="002F13ED">
      <w:pPr>
        <w:shd w:val="clear" w:color="auto" w:fill="FFFFFF"/>
      </w:pPr>
      <w:r>
        <w:rPr>
          <w:rFonts w:ascii="Trebuchet MS" w:hAnsi="Trebuchet MS"/>
          <w:color w:val="242424"/>
          <w:sz w:val="20"/>
          <w:szCs w:val="20"/>
          <w:lang w:eastAsia="de-AT"/>
        </w:rPr>
        <w:t> </w:t>
      </w:r>
    </w:p>
    <w:p w14:paraId="60467168" w14:textId="77777777" w:rsidR="002F13ED" w:rsidRDefault="002F13ED" w:rsidP="002F13ED">
      <w:pPr>
        <w:shd w:val="clear" w:color="auto" w:fill="FFFFFF"/>
      </w:pPr>
      <w:r>
        <w:rPr>
          <w:rFonts w:ascii="Trebuchet MS" w:hAnsi="Trebuchet MS"/>
          <w:b/>
          <w:bCs/>
          <w:color w:val="242424"/>
          <w:sz w:val="20"/>
          <w:szCs w:val="20"/>
          <w:u w:val="single"/>
          <w:lang w:eastAsia="de-AT"/>
        </w:rPr>
        <w:t>Variante 2: Google Fonts wird verwendet und nicht lokal eingebunden. Die IP Adresse aus dem Schreiben scheint aber nicht auf:</w:t>
      </w:r>
    </w:p>
    <w:p w14:paraId="09797FD9" w14:textId="77777777" w:rsidR="002F13ED" w:rsidRDefault="002F13ED" w:rsidP="002F13ED">
      <w:pPr>
        <w:shd w:val="clear" w:color="auto" w:fill="FFFFFF"/>
      </w:pPr>
      <w:r>
        <w:rPr>
          <w:rFonts w:ascii="Trebuchet MS" w:hAnsi="Trebuchet MS"/>
          <w:color w:val="242424"/>
          <w:sz w:val="20"/>
          <w:szCs w:val="20"/>
          <w:lang w:eastAsia="de-AT"/>
        </w:rPr>
        <w:t>Schreiben an den RA, wenn keine Daten übermittelt wurden:</w:t>
      </w:r>
    </w:p>
    <w:p w14:paraId="152A4BE0" w14:textId="77777777" w:rsidR="002F13ED" w:rsidRDefault="002F13ED" w:rsidP="002F13ED">
      <w:pPr>
        <w:shd w:val="clear" w:color="auto" w:fill="FFFFFF"/>
      </w:pPr>
      <w:r>
        <w:rPr>
          <w:rFonts w:ascii="Trebuchet MS" w:hAnsi="Trebuchet MS"/>
          <w:i/>
          <w:iCs/>
          <w:color w:val="242424"/>
          <w:sz w:val="20"/>
          <w:szCs w:val="20"/>
          <w:lang w:eastAsia="de-AT"/>
        </w:rPr>
        <w:t>„Sehr geehrter Herr Mag. Hohenecker,</w:t>
      </w:r>
    </w:p>
    <w:p w14:paraId="12AD9204" w14:textId="77777777" w:rsidR="002F13ED" w:rsidRDefault="002F13ED" w:rsidP="002F13ED">
      <w:pPr>
        <w:shd w:val="clear" w:color="auto" w:fill="FFFFFF"/>
      </w:pPr>
      <w:r>
        <w:rPr>
          <w:rFonts w:ascii="Trebuchet MS" w:hAnsi="Trebuchet MS"/>
          <w:color w:val="242424"/>
          <w:sz w:val="20"/>
          <w:szCs w:val="20"/>
          <w:lang w:eastAsia="de-AT"/>
        </w:rPr>
        <w:t> </w:t>
      </w:r>
    </w:p>
    <w:p w14:paraId="27C75B6D" w14:textId="77777777" w:rsidR="002F13ED" w:rsidRDefault="002F13ED" w:rsidP="002F13ED">
      <w:pPr>
        <w:shd w:val="clear" w:color="auto" w:fill="FFFFFF"/>
      </w:pPr>
      <w:r>
        <w:rPr>
          <w:rFonts w:ascii="Trebuchet MS" w:hAnsi="Trebuchet MS"/>
          <w:i/>
          <w:iCs/>
          <w:color w:val="242424"/>
          <w:sz w:val="20"/>
          <w:szCs w:val="20"/>
          <w:lang w:eastAsia="de-AT"/>
        </w:rPr>
        <w:t>1. Zu den Vorwürfen:</w:t>
      </w:r>
    </w:p>
    <w:p w14:paraId="260B3260" w14:textId="77777777" w:rsidR="002F13ED" w:rsidRDefault="002F13ED" w:rsidP="002F13ED">
      <w:pPr>
        <w:shd w:val="clear" w:color="auto" w:fill="FFFFFF"/>
      </w:pPr>
      <w:r>
        <w:rPr>
          <w:rFonts w:ascii="Trebuchet MS" w:hAnsi="Trebuchet MS"/>
          <w:i/>
          <w:iCs/>
          <w:color w:val="242424"/>
          <w:sz w:val="20"/>
          <w:szCs w:val="20"/>
          <w:lang w:eastAsia="de-AT"/>
        </w:rPr>
        <w:t>Wir haben die von Ihrer Mandantin dargelegten Vorwürfe nach Rücksprache mit unseren IT-Experten geprüft und sind zum Ergebnis gekommen, dass diese falsch sind. Zwar wird auf unserer Webseite Google Fonts verwendet, jedoch scheint die IP Adresse Ihrer Mandantin nicht bei uns auf.</w:t>
      </w:r>
    </w:p>
    <w:p w14:paraId="1698552F" w14:textId="77777777" w:rsidR="002F13ED" w:rsidRDefault="002F13ED" w:rsidP="002F13ED">
      <w:pPr>
        <w:shd w:val="clear" w:color="auto" w:fill="FFFFFF"/>
      </w:pPr>
      <w:r>
        <w:rPr>
          <w:rFonts w:ascii="Trebuchet MS" w:hAnsi="Trebuchet MS"/>
          <w:color w:val="242424"/>
          <w:sz w:val="20"/>
          <w:szCs w:val="20"/>
          <w:lang w:eastAsia="de-AT"/>
        </w:rPr>
        <w:t> </w:t>
      </w:r>
    </w:p>
    <w:p w14:paraId="6D08AA6A" w14:textId="77777777" w:rsidR="002F13ED" w:rsidRDefault="002F13ED" w:rsidP="002F13ED">
      <w:pPr>
        <w:shd w:val="clear" w:color="auto" w:fill="FFFFFF"/>
      </w:pPr>
      <w:r>
        <w:rPr>
          <w:rFonts w:ascii="Trebuchet MS" w:hAnsi="Trebuchet MS"/>
          <w:i/>
          <w:iCs/>
          <w:color w:val="242424"/>
          <w:sz w:val="20"/>
          <w:szCs w:val="20"/>
          <w:lang w:eastAsia="de-AT"/>
        </w:rPr>
        <w:t>2. Zum Auskunftsbegehren:</w:t>
      </w:r>
    </w:p>
    <w:p w14:paraId="007E8325" w14:textId="77777777" w:rsidR="002F13ED" w:rsidRDefault="002F13ED" w:rsidP="002F13ED">
      <w:pPr>
        <w:shd w:val="clear" w:color="auto" w:fill="FFFFFF"/>
      </w:pPr>
      <w:r>
        <w:rPr>
          <w:rFonts w:ascii="Trebuchet MS" w:hAnsi="Trebuchet MS"/>
          <w:i/>
          <w:iCs/>
          <w:color w:val="242424"/>
          <w:sz w:val="20"/>
          <w:szCs w:val="20"/>
          <w:lang w:eastAsia="de-AT"/>
        </w:rPr>
        <w:t>Hinsichtlich des Auskunftsbegehrens gem. Art. 15 DSGVO verweisen wir daher darauf,  dass keine Daten Ihrer Mandantin verarbeitet wurden oder werden, welche über Ihren Auskunftsantrag, die damit zusammenhängende Korrespondenz und die entsprechende interne Dokumentation hinausgehen.</w:t>
      </w:r>
    </w:p>
    <w:p w14:paraId="1079E5CE" w14:textId="77777777" w:rsidR="002F13ED" w:rsidRDefault="002F13ED" w:rsidP="002F13ED">
      <w:pPr>
        <w:shd w:val="clear" w:color="auto" w:fill="FFFFFF"/>
      </w:pPr>
      <w:r>
        <w:rPr>
          <w:rFonts w:ascii="Trebuchet MS" w:hAnsi="Trebuchet MS"/>
          <w:i/>
          <w:iCs/>
          <w:color w:val="242424"/>
          <w:sz w:val="20"/>
          <w:szCs w:val="20"/>
          <w:lang w:eastAsia="de-AT"/>
        </w:rPr>
        <w:t>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p w14:paraId="2F71CEA1" w14:textId="77777777" w:rsidR="002F13ED" w:rsidRDefault="002F13ED" w:rsidP="002F13ED">
      <w:pPr>
        <w:shd w:val="clear" w:color="auto" w:fill="FFFFFF"/>
      </w:pPr>
      <w:r>
        <w:rPr>
          <w:rFonts w:ascii="Trebuchet MS" w:hAnsi="Trebuchet MS"/>
          <w:color w:val="242424"/>
          <w:sz w:val="20"/>
          <w:szCs w:val="20"/>
          <w:lang w:eastAsia="de-AT"/>
        </w:rPr>
        <w:t> </w:t>
      </w:r>
    </w:p>
    <w:p w14:paraId="3C10BDB5" w14:textId="77777777" w:rsidR="002F13ED" w:rsidRDefault="002F13ED" w:rsidP="002F13ED">
      <w:pPr>
        <w:shd w:val="clear" w:color="auto" w:fill="FFFFFF"/>
      </w:pPr>
      <w:r>
        <w:rPr>
          <w:rFonts w:ascii="Trebuchet MS" w:hAnsi="Trebuchet MS"/>
          <w:i/>
          <w:iCs/>
          <w:color w:val="242424"/>
          <w:sz w:val="20"/>
          <w:szCs w:val="20"/>
          <w:lang w:eastAsia="de-AT"/>
        </w:rPr>
        <w:t>Ich gehe davon aus, dass Ihr Schreiben als hinfällig zu betrachten ist.</w:t>
      </w:r>
    </w:p>
    <w:p w14:paraId="694AA853" w14:textId="77777777" w:rsidR="002F13ED" w:rsidRDefault="002F13ED" w:rsidP="002F13ED">
      <w:pPr>
        <w:shd w:val="clear" w:color="auto" w:fill="FFFFFF"/>
      </w:pPr>
      <w:r>
        <w:rPr>
          <w:rFonts w:ascii="Trebuchet MS" w:hAnsi="Trebuchet MS"/>
          <w:color w:val="242424"/>
          <w:sz w:val="20"/>
          <w:szCs w:val="20"/>
          <w:lang w:eastAsia="de-AT"/>
        </w:rPr>
        <w:t> </w:t>
      </w:r>
    </w:p>
    <w:p w14:paraId="702858F5" w14:textId="77777777" w:rsidR="002F13ED" w:rsidRDefault="002F13ED" w:rsidP="002F13ED">
      <w:pPr>
        <w:shd w:val="clear" w:color="auto" w:fill="FFFFFF"/>
      </w:pPr>
      <w:r>
        <w:rPr>
          <w:rFonts w:ascii="Trebuchet MS" w:hAnsi="Trebuchet MS"/>
          <w:i/>
          <w:iCs/>
          <w:color w:val="242424"/>
          <w:sz w:val="20"/>
          <w:szCs w:val="20"/>
          <w:lang w:eastAsia="de-AT"/>
        </w:rPr>
        <w:t>Freundliche Grüße</w:t>
      </w:r>
    </w:p>
    <w:p w14:paraId="56E9A2EB" w14:textId="77777777" w:rsidR="002F13ED" w:rsidRDefault="002F13ED" w:rsidP="002F13ED">
      <w:pPr>
        <w:shd w:val="clear" w:color="auto" w:fill="FFFFFF"/>
      </w:pPr>
      <w:r>
        <w:rPr>
          <w:rFonts w:ascii="Trebuchet MS" w:hAnsi="Trebuchet MS"/>
          <w:color w:val="242424"/>
          <w:sz w:val="20"/>
          <w:szCs w:val="20"/>
          <w:lang w:eastAsia="de-AT"/>
        </w:rPr>
        <w:t>…“</w:t>
      </w:r>
    </w:p>
    <w:p w14:paraId="5C1BEB35" w14:textId="77777777" w:rsidR="002F13ED" w:rsidRDefault="002F13ED" w:rsidP="002F13ED">
      <w:pPr>
        <w:shd w:val="clear" w:color="auto" w:fill="FFFFFF"/>
      </w:pPr>
      <w:r>
        <w:rPr>
          <w:rFonts w:ascii="Trebuchet MS" w:hAnsi="Trebuchet MS"/>
          <w:color w:val="242424"/>
          <w:sz w:val="20"/>
          <w:szCs w:val="20"/>
          <w:lang w:eastAsia="de-AT"/>
        </w:rPr>
        <w:t> </w:t>
      </w:r>
    </w:p>
    <w:p w14:paraId="0BCA785A" w14:textId="77777777" w:rsidR="002F13ED" w:rsidRDefault="002F13ED" w:rsidP="002F13ED">
      <w:pPr>
        <w:shd w:val="clear" w:color="auto" w:fill="FFFFFF"/>
        <w:rPr>
          <w:rFonts w:ascii="Trebuchet MS" w:hAnsi="Trebuchet MS"/>
          <w:b/>
          <w:bCs/>
          <w:color w:val="242424"/>
          <w:sz w:val="20"/>
          <w:szCs w:val="20"/>
          <w:u w:val="single"/>
          <w:lang w:eastAsia="de-AT"/>
        </w:rPr>
      </w:pPr>
    </w:p>
    <w:p w14:paraId="1C976287" w14:textId="77777777" w:rsidR="002F13ED" w:rsidRDefault="002F13ED" w:rsidP="002F13ED">
      <w:pPr>
        <w:shd w:val="clear" w:color="auto" w:fill="FFFFFF"/>
        <w:rPr>
          <w:rFonts w:ascii="Trebuchet MS" w:hAnsi="Trebuchet MS"/>
          <w:b/>
          <w:bCs/>
          <w:color w:val="242424"/>
          <w:sz w:val="20"/>
          <w:szCs w:val="20"/>
          <w:u w:val="single"/>
          <w:lang w:eastAsia="de-AT"/>
        </w:rPr>
      </w:pPr>
    </w:p>
    <w:p w14:paraId="361B484A" w14:textId="7177D0EF" w:rsidR="002F13ED" w:rsidRDefault="002F13ED" w:rsidP="002F13ED">
      <w:pPr>
        <w:shd w:val="clear" w:color="auto" w:fill="FFFFFF"/>
      </w:pPr>
      <w:r>
        <w:rPr>
          <w:rFonts w:ascii="Trebuchet MS" w:hAnsi="Trebuchet MS"/>
          <w:b/>
          <w:bCs/>
          <w:color w:val="242424"/>
          <w:sz w:val="20"/>
          <w:szCs w:val="20"/>
          <w:u w:val="single"/>
          <w:lang w:eastAsia="de-AT"/>
        </w:rPr>
        <w:lastRenderedPageBreak/>
        <w:t>Variante 3: Google Fonts wird verwendet und nicht lokal eingebunden. Die IP Adresse aus dem Schreiben scheint auf:</w:t>
      </w:r>
    </w:p>
    <w:p w14:paraId="4FB11846" w14:textId="77777777" w:rsidR="002F13ED" w:rsidRDefault="002F13ED" w:rsidP="002F13ED">
      <w:pPr>
        <w:shd w:val="clear" w:color="auto" w:fill="FFFFFF"/>
      </w:pPr>
      <w:r>
        <w:rPr>
          <w:rFonts w:ascii="Trebuchet MS" w:hAnsi="Trebuchet MS"/>
          <w:color w:val="242424"/>
          <w:sz w:val="20"/>
          <w:szCs w:val="20"/>
          <w:lang w:eastAsia="de-AT"/>
        </w:rPr>
        <w:t>In dieser Variante müssen Sie überlegen, ob Sie sich auf ein allfälliges Verfahren vor der Datenschutzbehörde oder vor einem Zivilgericht einlassen. Wie erwähnt besteht die Möglichkeit, dass Klagen und Beschwerden eingebracht werden, wie erfolgsversprechend diese in Österreich sind, muss allerdings noch abgewartet werden.</w:t>
      </w:r>
    </w:p>
    <w:p w14:paraId="57FD03A7" w14:textId="77777777" w:rsidR="002F13ED" w:rsidRDefault="002F13ED" w:rsidP="002F13ED">
      <w:pPr>
        <w:shd w:val="clear" w:color="auto" w:fill="FFFFFF"/>
      </w:pPr>
      <w:r>
        <w:rPr>
          <w:rFonts w:ascii="Trebuchet MS" w:hAnsi="Trebuchet MS"/>
          <w:color w:val="242424"/>
          <w:sz w:val="20"/>
          <w:szCs w:val="20"/>
          <w:lang w:eastAsia="de-AT"/>
        </w:rPr>
        <w:t> </w:t>
      </w:r>
    </w:p>
    <w:p w14:paraId="20820FC9" w14:textId="77777777" w:rsidR="002F13ED" w:rsidRDefault="002F13ED" w:rsidP="002F13ED">
      <w:pPr>
        <w:shd w:val="clear" w:color="auto" w:fill="FFFFFF"/>
      </w:pPr>
      <w:r>
        <w:rPr>
          <w:rFonts w:ascii="Trebuchet MS" w:hAnsi="Trebuchet MS"/>
          <w:color w:val="242424"/>
          <w:sz w:val="20"/>
          <w:szCs w:val="20"/>
          <w:lang w:eastAsia="de-AT"/>
        </w:rPr>
        <w:t>Sollten Sie sich dazu entscheiden, nicht zu zahlen, sollten Sie jedenfalls ein ausführliches Auskunftsschreiben beantworten (ein Muster finden Sie hier: </w:t>
      </w:r>
      <w:hyperlink r:id="rId7" w:tgtFrame="_blank" w:tooltip="https://www.wko.at/service/wirtschaftsrecht-gewerberecht/eu-dsgvo-musterschreiben-auskunftserteilung.html" w:history="1">
        <w:r>
          <w:rPr>
            <w:rStyle w:val="Hyperlink"/>
            <w:rFonts w:ascii="Trebuchet MS" w:hAnsi="Trebuchet MS"/>
            <w:color w:val="4F52B2"/>
            <w:sz w:val="20"/>
            <w:szCs w:val="20"/>
            <w:lang w:eastAsia="de-AT"/>
          </w:rPr>
          <w:t>https://www.wko.at/service/wirtschaftsrecht-gewerberecht/eu-dsgvo-musterschreiben-auskunftserteilung.html</w:t>
        </w:r>
      </w:hyperlink>
      <w:r>
        <w:rPr>
          <w:rFonts w:ascii="Trebuchet MS" w:hAnsi="Trebuchet MS"/>
          <w:color w:val="242424"/>
          <w:sz w:val="20"/>
          <w:szCs w:val="20"/>
          <w:lang w:eastAsia="de-AT"/>
        </w:rPr>
        <w:t>), da Sie ja personenbezogene Daten der Mandantin, die IP Adresse verarbeiten.</w:t>
      </w:r>
    </w:p>
    <w:p w14:paraId="38A45DFF" w14:textId="77777777" w:rsidR="002F13ED" w:rsidRDefault="002F13ED" w:rsidP="002F13ED">
      <w:pPr>
        <w:shd w:val="clear" w:color="auto" w:fill="FFFFFF"/>
      </w:pPr>
      <w:r>
        <w:rPr>
          <w:rFonts w:ascii="Trebuchet MS" w:hAnsi="Trebuchet MS"/>
          <w:color w:val="242424"/>
          <w:sz w:val="20"/>
          <w:szCs w:val="20"/>
          <w:lang w:eastAsia="de-AT"/>
        </w:rPr>
        <w:t> </w:t>
      </w:r>
    </w:p>
    <w:p w14:paraId="14B6E086" w14:textId="77777777" w:rsidR="002F13ED" w:rsidRDefault="002F13ED" w:rsidP="002F13ED">
      <w:pPr>
        <w:shd w:val="clear" w:color="auto" w:fill="FFFFFF"/>
      </w:pPr>
      <w:r>
        <w:rPr>
          <w:rFonts w:ascii="Trebuchet MS" w:hAnsi="Trebuchet MS"/>
          <w:color w:val="242424"/>
          <w:sz w:val="20"/>
          <w:szCs w:val="20"/>
          <w:lang w:eastAsia="de-AT"/>
        </w:rPr>
        <w:t xml:space="preserve">Sie sollten auch zumindest begründen, weshalb Sie keinen Schadenersatz bezahlen werden, z.B. wurde IP Adresse zwar weitergegeben, jedoch haben Sie z.B. eine Verschlüsselung aktiviert oder sie haben die Standarddatenschutzklauseln, den </w:t>
      </w:r>
      <w:proofErr w:type="spellStart"/>
      <w:r>
        <w:rPr>
          <w:rFonts w:ascii="Trebuchet MS" w:hAnsi="Trebuchet MS"/>
          <w:color w:val="242424"/>
          <w:sz w:val="20"/>
          <w:szCs w:val="20"/>
          <w:lang w:eastAsia="de-AT"/>
        </w:rPr>
        <w:t>Auftragsverarbeitervertrag</w:t>
      </w:r>
      <w:proofErr w:type="spellEnd"/>
      <w:r>
        <w:rPr>
          <w:rFonts w:ascii="Trebuchet MS" w:hAnsi="Trebuchet MS"/>
          <w:color w:val="242424"/>
          <w:sz w:val="20"/>
          <w:szCs w:val="20"/>
          <w:lang w:eastAsia="de-AT"/>
        </w:rPr>
        <w:t xml:space="preserve"> mit Google abgeschlossen und eine Einwilligung via Cookie-Banner für die Datenweitergabe eingeholt. Wenn das der Fall ist, kann argumentiert werden, dass daher kein Schaden für die Mandantin entstanden ist und die Voraussetzungen für einen internationalen Datentransfer in die USA sowie die Empfehlungen des EDSA (</w:t>
      </w:r>
      <w:hyperlink r:id="rId8" w:tgtFrame="_blank" w:tooltip="https://www.dsb.gv.at/dam/jcr:fb5358cb-828a-46c4-9dcf-e269a71f11da/edpb_recommendations_202001_supplementarymeasurestransferstools_en.pdf" w:history="1">
        <w:r>
          <w:rPr>
            <w:rStyle w:val="Hyperlink"/>
            <w:rFonts w:ascii="Trebuchet MS" w:hAnsi="Trebuchet MS"/>
            <w:color w:val="4F52B2"/>
            <w:sz w:val="20"/>
            <w:szCs w:val="20"/>
            <w:lang w:eastAsia="de-AT"/>
          </w:rPr>
          <w:t>Empfehlungen des EDSA 01/2020 zu „zusätzlichen Sicherheitsgarantien“ vom 10.11.2020</w:t>
        </w:r>
      </w:hyperlink>
      <w:r>
        <w:rPr>
          <w:rFonts w:ascii="Trebuchet MS" w:hAnsi="Trebuchet MS"/>
          <w:color w:val="242424"/>
          <w:sz w:val="20"/>
          <w:szCs w:val="20"/>
          <w:lang w:eastAsia="de-AT"/>
        </w:rPr>
        <w:t>) eingehalten worden sind.</w:t>
      </w:r>
    </w:p>
    <w:p w14:paraId="46D022D6" w14:textId="77777777" w:rsidR="002F13ED" w:rsidRDefault="002F13ED" w:rsidP="002F13ED">
      <w:pPr>
        <w:shd w:val="clear" w:color="auto" w:fill="FFFFFF"/>
      </w:pPr>
      <w:r>
        <w:rPr>
          <w:rFonts w:ascii="Trebuchet MS" w:hAnsi="Trebuchet MS"/>
          <w:color w:val="242424"/>
          <w:sz w:val="20"/>
          <w:szCs w:val="20"/>
          <w:lang w:eastAsia="de-AT"/>
        </w:rPr>
        <w:t> </w:t>
      </w:r>
    </w:p>
    <w:p w14:paraId="39D54163" w14:textId="343739BD" w:rsidR="002F13ED" w:rsidRDefault="002F13ED" w:rsidP="002F13ED">
      <w:pPr>
        <w:shd w:val="clear" w:color="auto" w:fill="FFFFFF"/>
      </w:pPr>
      <w:r>
        <w:rPr>
          <w:rFonts w:ascii="Trebuchet MS" w:hAnsi="Trebuchet MS"/>
          <w:color w:val="242424"/>
          <w:sz w:val="20"/>
          <w:szCs w:val="20"/>
          <w:lang w:eastAsia="de-AT"/>
        </w:rPr>
        <w:t>Jedenfalls sollten Sie auf eine lokale Einbindung von Google Fonts – oder einen anderen Schriftenstil – umstellen. Sollten Sie dann dennoch eine Klage oder eine Beschwerde erhalten, nehme</w:t>
      </w:r>
      <w:r>
        <w:rPr>
          <w:rFonts w:ascii="Trebuchet MS" w:hAnsi="Trebuchet MS"/>
          <w:color w:val="000000"/>
          <w:sz w:val="20"/>
          <w:szCs w:val="20"/>
          <w:lang w:eastAsia="de-AT"/>
        </w:rPr>
        <w:t>n</w:t>
      </w:r>
      <w:r>
        <w:rPr>
          <w:rFonts w:ascii="Trebuchet MS" w:hAnsi="Trebuchet MS"/>
          <w:color w:val="242424"/>
          <w:sz w:val="20"/>
          <w:szCs w:val="20"/>
          <w:lang w:eastAsia="de-AT"/>
        </w:rPr>
        <w:t xml:space="preserve"> Sie bitte jedenfalls nochmals Kontakt mit</w:t>
      </w:r>
      <w:r>
        <w:rPr>
          <w:rFonts w:ascii="Trebuchet MS" w:hAnsi="Trebuchet MS"/>
          <w:color w:val="000000"/>
          <w:sz w:val="20"/>
          <w:szCs w:val="20"/>
          <w:lang w:eastAsia="de-AT"/>
        </w:rPr>
        <w:t xml:space="preserve"> der WKO</w:t>
      </w:r>
      <w:r>
        <w:rPr>
          <w:rFonts w:ascii="Trebuchet MS" w:hAnsi="Trebuchet MS"/>
          <w:color w:val="242424"/>
          <w:sz w:val="20"/>
          <w:szCs w:val="20"/>
          <w:lang w:eastAsia="de-AT"/>
        </w:rPr>
        <w:t xml:space="preserve"> auf!</w:t>
      </w:r>
    </w:p>
    <w:p w14:paraId="453A3E0B" w14:textId="77777777" w:rsidR="002F13ED" w:rsidRDefault="002F13ED" w:rsidP="002F13ED">
      <w:pPr>
        <w:shd w:val="clear" w:color="auto" w:fill="FFFFFF"/>
      </w:pPr>
      <w:r>
        <w:rPr>
          <w:rFonts w:ascii="Trebuchet MS" w:hAnsi="Trebuchet MS"/>
          <w:color w:val="000000"/>
          <w:sz w:val="20"/>
          <w:szCs w:val="20"/>
          <w:lang w:eastAsia="de-AT"/>
        </w:rPr>
        <w:t> </w:t>
      </w:r>
    </w:p>
    <w:p w14:paraId="666B05FC" w14:textId="77777777" w:rsidR="002F13ED" w:rsidRDefault="002F13ED" w:rsidP="002F13ED">
      <w:pPr>
        <w:shd w:val="clear" w:color="auto" w:fill="FFFFFF"/>
      </w:pPr>
      <w:r>
        <w:rPr>
          <w:rFonts w:ascii="Trebuchet MS" w:hAnsi="Trebuchet MS"/>
          <w:sz w:val="20"/>
          <w:szCs w:val="20"/>
          <w:lang w:eastAsia="de-AT"/>
        </w:rPr>
        <w:t> </w:t>
      </w:r>
    </w:p>
    <w:p w14:paraId="32D17428" w14:textId="77777777" w:rsidR="002F13ED" w:rsidRDefault="002F13ED" w:rsidP="002F13ED">
      <w:pPr>
        <w:shd w:val="clear" w:color="auto" w:fill="FFFFFF"/>
      </w:pPr>
      <w:r>
        <w:rPr>
          <w:rFonts w:ascii="Trebuchet MS" w:hAnsi="Trebuchet MS"/>
          <w:color w:val="000000"/>
          <w:sz w:val="20"/>
          <w:szCs w:val="20"/>
          <w:lang w:eastAsia="de-AT"/>
        </w:rPr>
        <w:t>Unabhängig davon empfehlen wir unbedingt Ihre Webseite auf Gesetzeskonformität zu überprüfen um in Zukunft derartige Kalamitäten zu vermeiden. Dazu können Sie sich nachfolgender Links bedienen.</w:t>
      </w:r>
    </w:p>
    <w:p w14:paraId="2861F3AE" w14:textId="77777777" w:rsidR="002F13ED" w:rsidRDefault="002F13ED" w:rsidP="002F13ED">
      <w:pPr>
        <w:shd w:val="clear" w:color="auto" w:fill="FFFFFF"/>
      </w:pPr>
      <w:r>
        <w:rPr>
          <w:rFonts w:ascii="Trebuchet MS" w:hAnsi="Trebuchet MS"/>
          <w:sz w:val="20"/>
          <w:szCs w:val="20"/>
          <w:lang w:eastAsia="de-AT"/>
        </w:rPr>
        <w:t> </w:t>
      </w:r>
    </w:p>
    <w:p w14:paraId="50CE292F" w14:textId="77777777" w:rsidR="002F13ED" w:rsidRDefault="002F13ED" w:rsidP="002F13ED">
      <w:pPr>
        <w:numPr>
          <w:ilvl w:val="0"/>
          <w:numId w:val="2"/>
        </w:numPr>
        <w:rPr>
          <w:rFonts w:eastAsia="Times New Roman"/>
        </w:rPr>
      </w:pPr>
      <w:r>
        <w:rPr>
          <w:rFonts w:ascii="Trebuchet MS" w:eastAsia="Times New Roman" w:hAnsi="Trebuchet MS"/>
          <w:sz w:val="20"/>
          <w:szCs w:val="20"/>
          <w:lang w:eastAsia="de-AT"/>
        </w:rPr>
        <w:t xml:space="preserve">Generelle Informationen zur rechtskonformen Einsetzung von Cookies finden Sie unter folgendem Link: </w:t>
      </w:r>
      <w:hyperlink r:id="rId9" w:history="1">
        <w:r>
          <w:rPr>
            <w:rStyle w:val="Hyperlink"/>
            <w:rFonts w:ascii="Trebuchet MS" w:eastAsia="Times New Roman" w:hAnsi="Trebuchet MS"/>
            <w:color w:val="0000FF"/>
            <w:sz w:val="20"/>
            <w:szCs w:val="20"/>
            <w:lang w:eastAsia="de-AT"/>
          </w:rPr>
          <w:t>Datenschutz: Auswirkungen der EuGH-Judikatur auf die Einbindung von Cookies</w:t>
        </w:r>
      </w:hyperlink>
      <w:r>
        <w:rPr>
          <w:rFonts w:ascii="Trebuchet MS" w:eastAsia="Times New Roman" w:hAnsi="Trebuchet MS"/>
          <w:sz w:val="20"/>
          <w:szCs w:val="20"/>
          <w:lang w:eastAsia="de-AT"/>
        </w:rPr>
        <w:t xml:space="preserve"> (auf dieser Website ganz unten finden Sie die „Checkliste für die Einwilligung in Cookies“).</w:t>
      </w:r>
    </w:p>
    <w:p w14:paraId="100EDB26" w14:textId="77777777" w:rsidR="002F13ED" w:rsidRDefault="00D61D30" w:rsidP="002F13ED">
      <w:pPr>
        <w:numPr>
          <w:ilvl w:val="0"/>
          <w:numId w:val="2"/>
        </w:numPr>
        <w:rPr>
          <w:rFonts w:eastAsia="Times New Roman"/>
          <w:color w:val="FF0000"/>
        </w:rPr>
      </w:pPr>
      <w:hyperlink r:id="rId10" w:history="1">
        <w:r w:rsidR="002F13ED">
          <w:rPr>
            <w:rStyle w:val="Hyperlink"/>
            <w:rFonts w:ascii="Trebuchet MS" w:eastAsia="Times New Roman" w:hAnsi="Trebuchet MS"/>
            <w:color w:val="0000FF"/>
            <w:sz w:val="20"/>
            <w:szCs w:val="20"/>
            <w:lang w:val="de-DE" w:eastAsia="de-DE"/>
          </w:rPr>
          <w:t>Checkliste zur Datenschutzerklärung für die Homepage</w:t>
        </w:r>
      </w:hyperlink>
      <w:r w:rsidR="002F13ED">
        <w:rPr>
          <w:rFonts w:ascii="Trebuchet MS" w:eastAsia="Times New Roman" w:hAnsi="Trebuchet MS"/>
          <w:color w:val="000000"/>
          <w:sz w:val="20"/>
          <w:szCs w:val="20"/>
          <w:lang w:eastAsia="de-DE"/>
        </w:rPr>
        <w:t xml:space="preserve"> </w:t>
      </w:r>
    </w:p>
    <w:p w14:paraId="24FA09F0" w14:textId="77777777" w:rsidR="002F13ED" w:rsidRDefault="00D61D30" w:rsidP="002F13ED">
      <w:pPr>
        <w:numPr>
          <w:ilvl w:val="0"/>
          <w:numId w:val="2"/>
        </w:numPr>
        <w:rPr>
          <w:rFonts w:eastAsia="Times New Roman"/>
          <w:color w:val="000000"/>
        </w:rPr>
      </w:pPr>
      <w:hyperlink r:id="rId11" w:history="1">
        <w:r w:rsidR="002F13ED">
          <w:rPr>
            <w:rStyle w:val="Hyperlink"/>
            <w:rFonts w:ascii="Trebuchet MS" w:eastAsia="Times New Roman" w:hAnsi="Trebuchet MS"/>
            <w:color w:val="0000FF"/>
            <w:sz w:val="20"/>
            <w:szCs w:val="20"/>
            <w:lang w:val="de-DE" w:eastAsia="de-AT"/>
          </w:rPr>
          <w:t>Ratgeber zur Datenschutzerklärung</w:t>
        </w:r>
      </w:hyperlink>
      <w:r w:rsidR="002F13ED">
        <w:rPr>
          <w:rFonts w:ascii="Trebuchet MS" w:eastAsia="Times New Roman" w:hAnsi="Trebuchet MS"/>
          <w:sz w:val="20"/>
          <w:szCs w:val="20"/>
          <w:lang w:val="de-DE" w:eastAsia="de-AT"/>
        </w:rPr>
        <w:t>. Nach Beendigung des Ratgebers erhalten Sie Muster-Formulierungen zur Datenschutzerklärung</w:t>
      </w:r>
      <w:r w:rsidR="002F13ED">
        <w:rPr>
          <w:rFonts w:ascii="Trebuchet MS" w:eastAsia="Times New Roman" w:hAnsi="Trebuchet MS"/>
          <w:color w:val="000000"/>
          <w:sz w:val="20"/>
          <w:szCs w:val="20"/>
          <w:lang w:val="de-DE" w:eastAsia="de-AT"/>
        </w:rPr>
        <w:t>.</w:t>
      </w:r>
    </w:p>
    <w:p w14:paraId="275BFA74" w14:textId="77777777" w:rsidR="002F13ED" w:rsidRDefault="00D61D30" w:rsidP="002F13ED">
      <w:pPr>
        <w:numPr>
          <w:ilvl w:val="0"/>
          <w:numId w:val="2"/>
        </w:numPr>
        <w:rPr>
          <w:rFonts w:eastAsia="Times New Roman"/>
          <w:color w:val="000000"/>
        </w:rPr>
      </w:pPr>
      <w:hyperlink r:id="rId12" w:history="1">
        <w:r w:rsidR="002F13ED">
          <w:rPr>
            <w:rStyle w:val="Hyperlink"/>
            <w:rFonts w:ascii="Trebuchet MS" w:eastAsia="Times New Roman" w:hAnsi="Trebuchet MS"/>
            <w:color w:val="0000FF"/>
            <w:sz w:val="20"/>
            <w:szCs w:val="20"/>
            <w:lang w:val="de-DE" w:eastAsia="de-AT"/>
          </w:rPr>
          <w:t>Broschüre zum korrekten Website-Impressum</w:t>
        </w:r>
      </w:hyperlink>
    </w:p>
    <w:p w14:paraId="0EA40BCF" w14:textId="77777777" w:rsidR="002F13ED" w:rsidRDefault="002F13ED" w:rsidP="002F13ED">
      <w:r>
        <w:rPr>
          <w:rFonts w:ascii="Trebuchet MS" w:hAnsi="Trebuchet MS"/>
          <w:sz w:val="20"/>
          <w:szCs w:val="20"/>
          <w:lang w:eastAsia="de-AT"/>
        </w:rPr>
        <w:t> </w:t>
      </w:r>
    </w:p>
    <w:p w14:paraId="489B6270" w14:textId="77777777" w:rsidR="00590464" w:rsidRDefault="00590464"/>
    <w:sectPr w:rsidR="00590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3EEB"/>
    <w:multiLevelType w:val="hybridMultilevel"/>
    <w:tmpl w:val="829C2F40"/>
    <w:lvl w:ilvl="0" w:tplc="30D8583E">
      <w:start w:val="3"/>
      <w:numFmt w:val="bullet"/>
      <w:lvlText w:val=""/>
      <w:lvlJc w:val="left"/>
      <w:pPr>
        <w:ind w:left="720" w:hanging="360"/>
      </w:pPr>
      <w:rPr>
        <w:rFonts w:ascii="Symbol" w:eastAsia="Calibri" w:hAnsi="Symbol" w:cs="Calibri" w:hint="default"/>
        <w:color w:val="000000"/>
      </w:rPr>
    </w:lvl>
    <w:lvl w:ilvl="1" w:tplc="449A25C6">
      <w:start w:val="1"/>
      <w:numFmt w:val="bullet"/>
      <w:lvlText w:val="o"/>
      <w:lvlJc w:val="left"/>
      <w:pPr>
        <w:ind w:left="1440" w:hanging="360"/>
      </w:pPr>
      <w:rPr>
        <w:rFonts w:ascii="Courier New" w:hAnsi="Courier New" w:cs="Courier New" w:hint="default"/>
        <w:color w:val="000000"/>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FB22570"/>
    <w:multiLevelType w:val="hybridMultilevel"/>
    <w:tmpl w:val="DFE2675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3ED"/>
    <w:rsid w:val="002F13ED"/>
    <w:rsid w:val="00590464"/>
    <w:rsid w:val="00D61D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10A4"/>
  <w15:chartTrackingRefBased/>
  <w15:docId w15:val="{92519452-E404-48B2-84CE-422684E6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13ED"/>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13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7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dsb.gv.at/dam/jcr:fb5358cb-828a-46c4-9dcf-e269a71f11da/edpb_recommendations_202001_supplementarymeasurestransferstools_en.pdf__;!!PGotIvYIPIYeuQ!SXLe725IYLwY-DMVfT52oRxd0RVnnvrluUQKOYeGMuvAizAScjXG3RCZw5l1JK9ZV1UJmWq_vb7pJ7qE85Eng_AKyRIrgZCQXpSc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ko.at/service/wirtschaftsrecht-gewerberecht/eu-dsgvo-musterschreiben-auskunftserteilung.html" TargetMode="External"/><Relationship Id="rId12" Type="http://schemas.openxmlformats.org/officeDocument/2006/relationships/hyperlink" Target="https://www.wko.at/service/wirtschaftsrecht-gewerberecht/Website-Impress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men.wko.at/suche_ubit/" TargetMode="External"/><Relationship Id="rId11" Type="http://schemas.openxmlformats.org/officeDocument/2006/relationships/hyperlink" Target="https://urldefense.com/v3/__https:/dsgvo-informationsverpflichtungen.wkoratgeber.at/__;!!PGotIvYIPIYeuQ!SXLe725IYLwY-DMVfT52oRxd0RVnnvrluUQKOYeGMuvAizAScjXG3RCZw5l1JK9ZV1UJmWq_vb7pJ7qE85Eng_AKyRIrgZBGEw1olg$" TargetMode="External"/><Relationship Id="rId5" Type="http://schemas.openxmlformats.org/officeDocument/2006/relationships/hyperlink" Target="https://urldefense.com/v3/__http:/www.datenschutzanwalt.eu/fonts.html__;!!PGotIvYIPIYeuQ!SXLe725IYLwY-DMVfT52oRxd0RVnnvrluUQKOYeGMuvAizAScjXG3RCZw5l1JK9ZV1UJmWq_vb7pJ7qE85Eng_AKyRIrgZDxHKm-7g$" TargetMode="External"/><Relationship Id="rId10" Type="http://schemas.openxmlformats.org/officeDocument/2006/relationships/hyperlink" Target="https://www.wko.at/service/wirtschaftsrecht-gewerberecht/datenschutzerklaerung-checkliste-infopflichten-dsgvo-tkg-we.html" TargetMode="External"/><Relationship Id="rId4" Type="http://schemas.openxmlformats.org/officeDocument/2006/relationships/webSettings" Target="webSettings.xml"/><Relationship Id="rId9" Type="http://schemas.openxmlformats.org/officeDocument/2006/relationships/hyperlink" Target="https://www.wko.at/service/wirtschaftsrecht-gewerberecht/abmahnung-inkorrekter-einsatz-tracking-cookies.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8860</Characters>
  <Application>Microsoft Office Word</Application>
  <DocSecurity>0</DocSecurity>
  <Lines>73</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Mittermayer Harald, Mag., WKBGL Kompetenz-Center Recht und Service</dc:creator>
  <cp:keywords/>
  <dc:description/>
  <cp:lastModifiedBy>Microsoft Office User</cp:lastModifiedBy>
  <cp:revision>2</cp:revision>
  <dcterms:created xsi:type="dcterms:W3CDTF">2022-08-22T08:13:00Z</dcterms:created>
  <dcterms:modified xsi:type="dcterms:W3CDTF">2022-08-22T08:49:00Z</dcterms:modified>
</cp:coreProperties>
</file>